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34" w:rsidRPr="00C36B29" w:rsidRDefault="00B76F91" w:rsidP="003E3676">
      <w:pPr>
        <w:ind w:leftChars="74" w:left="178"/>
        <w:rPr>
          <w:rFonts w:hint="eastAsia"/>
          <w:b/>
          <w:sz w:val="32"/>
          <w:szCs w:val="32"/>
        </w:rPr>
      </w:pPr>
      <w:r w:rsidRPr="00C36B29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in;margin-top:9pt;width:108pt;height:36pt;z-index:251642880" stroked="f">
            <v:textbox style="mso-next-textbox:#_x0000_s1035">
              <w:txbxContent>
                <w:p w:rsidR="00FD5F78" w:rsidRPr="00E434F9" w:rsidRDefault="00F175B7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E434F9">
                    <w:rPr>
                      <w:b/>
                      <w:sz w:val="36"/>
                      <w:szCs w:val="36"/>
                    </w:rPr>
                    <w:t>協康會</w:t>
                  </w:r>
                </w:p>
              </w:txbxContent>
            </v:textbox>
          </v:shape>
        </w:pict>
      </w:r>
      <w:r w:rsidR="009430C2">
        <w:rPr>
          <w:noProof/>
          <w:lang w:val="fr-FR" w:eastAsia="zh-CN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-186690</wp:posOffset>
            </wp:positionV>
            <wp:extent cx="1453515" cy="872490"/>
            <wp:effectExtent l="0" t="0" r="0" b="0"/>
            <wp:wrapNone/>
            <wp:docPr id="47" name="Picture 47" descr="50 Heep Hong Logo_Fina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0 Heep Hong Logo_Final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0C2">
        <w:rPr>
          <w:b/>
          <w:noProof/>
          <w:sz w:val="32"/>
          <w:szCs w:val="32"/>
          <w:lang w:val="fr-FR" w:eastAsia="zh-CN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-321945</wp:posOffset>
            </wp:positionV>
            <wp:extent cx="1714500" cy="1007745"/>
            <wp:effectExtent l="19050" t="0" r="0" b="0"/>
            <wp:wrapNone/>
            <wp:docPr id="4" name="Picture 4" descr="http://www.swd.gov.hk/images/0%20PFD%20Logo%20100dpi.jpg?0.451076118349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wd.gov.hk/images/0%20PFD%20Logo%20100dpi.jpg?0.451076118349098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E8" w:rsidRPr="00C36B29">
        <w:rPr>
          <w:b/>
          <w:noProof/>
          <w:sz w:val="32"/>
          <w:szCs w:val="32"/>
        </w:rPr>
        <w:pict>
          <v:rect id="_x0000_s1039" style="position:absolute;left:0;text-align:left;margin-left:459pt;margin-top:27pt;width:54pt;height:27pt;z-index:251643904;mso-position-horizontal-relative:text;mso-position-vertical-relative:text" filled="f" stroked="f">
            <v:textbox style="mso-next-textbox:#_x0000_s1039">
              <w:txbxContent>
                <w:p w:rsidR="00FD5F78" w:rsidRDefault="00FD5F7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贊助</w:t>
                  </w:r>
                </w:p>
              </w:txbxContent>
            </v:textbox>
          </v:rect>
        </w:pict>
      </w:r>
    </w:p>
    <w:p w:rsidR="00DC2F37" w:rsidRPr="00C36B29" w:rsidRDefault="009430C2" w:rsidP="00DC2F37">
      <w:pPr>
        <w:rPr>
          <w:rFonts w:hint="eastAsia"/>
          <w:b/>
          <w:sz w:val="32"/>
          <w:szCs w:val="32"/>
        </w:rPr>
      </w:pPr>
      <w:r>
        <w:rPr>
          <w:noProof/>
          <w:lang w:val="fr-FR" w:eastAsia="zh-C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342900</wp:posOffset>
            </wp:positionV>
            <wp:extent cx="426085" cy="8001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zh-CN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342900</wp:posOffset>
            </wp:positionV>
            <wp:extent cx="914400" cy="65786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10B" w:rsidRPr="00C36B29">
        <w:rPr>
          <w:b/>
          <w:noProof/>
          <w:sz w:val="32"/>
          <w:szCs w:val="32"/>
        </w:rPr>
        <w:pict>
          <v:rect id="_x0000_s1032" style="position:absolute;margin-left:-36pt;margin-top:18pt;width:540pt;height:9pt;z-index:251641856;mso-position-horizontal-relative:text;mso-position-vertical-relative:text" fillcolor="#f90" stroked="f"/>
        </w:pict>
      </w:r>
    </w:p>
    <w:p w:rsidR="00DC2F37" w:rsidRPr="00C36B29" w:rsidRDefault="00C36B29" w:rsidP="00DC2F37">
      <w:pPr>
        <w:rPr>
          <w:rFonts w:hint="eastAsia"/>
          <w:b/>
          <w:sz w:val="32"/>
          <w:szCs w:val="32"/>
        </w:rPr>
      </w:pPr>
      <w:r w:rsidRPr="00C36B2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1" type="#_x0000_t172" style="position:absolute;margin-left:-18pt;margin-top:0;width:3in;height:63pt;z-index:-251671552" adj="6924" fillcolor="#36f" strokecolor="#36f">
            <v:fill color2="#c0c"/>
            <v:shadow on="t" color="#99f" opacity="52429f" offset="3pt,3pt"/>
            <v:textpath style="font-family:&quot;新細明體&quot;;font-weight:bold;v-text-reverse:t;v-text-kern:t" trim="t" fitpath="t" string="躍動成長路"/>
          </v:shape>
        </w:pict>
      </w:r>
    </w:p>
    <w:p w:rsidR="00DC2F37" w:rsidRPr="00C36B29" w:rsidRDefault="0040283D" w:rsidP="00DC2F37">
      <w:pPr>
        <w:rPr>
          <w:rFonts w:hint="eastAsia"/>
          <w:b/>
          <w:sz w:val="32"/>
          <w:szCs w:val="32"/>
        </w:rPr>
      </w:pPr>
      <w:r w:rsidRPr="00C36B29">
        <w:rPr>
          <w:rFonts w:ascii="PMingLiU" w:hAnsi="PMingLiU" w:hint="eastAsia"/>
          <w:noProof/>
        </w:rPr>
        <w:pict>
          <v:rect id="_x0000_s1056" style="position:absolute;margin-left:63pt;margin-top:9pt;width:404.95pt;height:1in;rotation:-148872fd;z-index:251649024" filled="f" stroked="f">
            <v:textbox style="mso-next-textbox:#_x0000_s1056">
              <w:txbxContent>
                <w:p w:rsidR="002F5921" w:rsidRPr="00A55EE4" w:rsidRDefault="002F5921" w:rsidP="002F5921">
                  <w:pPr>
                    <w:rPr>
                      <w:rFonts w:ascii="文鼎海報體" w:eastAsia="文鼎海報體" w:hint="eastAsia"/>
                      <w:color w:val="FF00FF"/>
                      <w:sz w:val="60"/>
                      <w:szCs w:val="60"/>
                    </w:rPr>
                  </w:pPr>
                  <w:r w:rsidRPr="00A55EE4">
                    <w:rPr>
                      <w:rFonts w:ascii="文鼎海報體" w:eastAsia="文鼎海報體" w:hint="eastAsia"/>
                      <w:color w:val="FF00FF"/>
                      <w:sz w:val="60"/>
                      <w:szCs w:val="60"/>
                    </w:rPr>
                    <w:t>ADHD</w:t>
                  </w:r>
                  <w:r w:rsidR="0040283D">
                    <w:rPr>
                      <w:rFonts w:ascii="文鼎海報體" w:eastAsia="文鼎海報體" w:hint="eastAsia"/>
                      <w:color w:val="FF00FF"/>
                      <w:sz w:val="60"/>
                      <w:szCs w:val="60"/>
                    </w:rPr>
                    <w:t>兒童及青少年支</w:t>
                  </w:r>
                  <w:r w:rsidRPr="00A55EE4">
                    <w:rPr>
                      <w:rFonts w:ascii="文鼎海報體" w:eastAsia="文鼎海報體" w:hint="eastAsia"/>
                      <w:color w:val="FF00FF"/>
                      <w:sz w:val="60"/>
                      <w:szCs w:val="60"/>
                    </w:rPr>
                    <w:t>援計劃</w:t>
                  </w:r>
                </w:p>
              </w:txbxContent>
            </v:textbox>
          </v:rect>
        </w:pict>
      </w:r>
      <w:r w:rsidR="009430C2">
        <w:rPr>
          <w:noProof/>
          <w:lang w:val="fr-FR" w:eastAsia="zh-CN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112395</wp:posOffset>
            </wp:positionV>
            <wp:extent cx="2418080" cy="1030605"/>
            <wp:effectExtent l="95250" t="190500" r="58420" b="1695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552593">
                      <a:off x="0" y="0"/>
                      <a:ext cx="241808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A1" w:rsidRPr="00C36B29" w:rsidRDefault="00E045A1" w:rsidP="004C0302">
      <w:pPr>
        <w:ind w:firstLineChars="150" w:firstLine="360"/>
        <w:rPr>
          <w:rFonts w:ascii="PMingLiU" w:hAnsi="PMingLiU" w:hint="eastAsia"/>
        </w:rPr>
      </w:pPr>
    </w:p>
    <w:p w:rsidR="00E045A1" w:rsidRPr="00C36B29" w:rsidRDefault="0070030D" w:rsidP="002F5921">
      <w:pPr>
        <w:ind w:firstLineChars="150" w:firstLine="360"/>
        <w:rPr>
          <w:rFonts w:ascii="PMingLiU" w:hAnsi="PMingLiU" w:hint="eastAsia"/>
        </w:rPr>
      </w:pPr>
      <w:r>
        <w:rPr>
          <w:noProof/>
        </w:rPr>
        <w:pict>
          <v:oval id="_x0000_s1072" style="position:absolute;left:0;text-align:left;margin-left:-54pt;margin-top:9pt;width:126pt;height:54pt;z-index:251655168" fillcolor="#fc0" stroked="f">
            <v:textbox style="mso-next-textbox:#_x0000_s1072">
              <w:txbxContent>
                <w:p w:rsidR="0070030D" w:rsidRPr="0055406B" w:rsidRDefault="0070030D" w:rsidP="0070030D">
                  <w:pPr>
                    <w:rPr>
                      <w:rFonts w:hint="eastAsia"/>
                      <w:sz w:val="52"/>
                      <w:szCs w:val="52"/>
                    </w:rPr>
                  </w:pPr>
                  <w:r w:rsidRPr="0055406B">
                    <w:rPr>
                      <w:rFonts w:hint="eastAsia"/>
                      <w:sz w:val="52"/>
                      <w:szCs w:val="52"/>
                    </w:rPr>
                    <w:t>小學生</w:t>
                  </w:r>
                </w:p>
              </w:txbxContent>
            </v:textbox>
          </v:oval>
        </w:pict>
      </w:r>
      <w:r w:rsidR="00C36B29">
        <w:rPr>
          <w:rFonts w:ascii="PMingLiU" w:hAnsi="PMingLiU" w:hint="eastAsia"/>
          <w:noProof/>
        </w:rPr>
        <w:pict>
          <v:rect id="_x0000_s1066" style="position:absolute;left:0;text-align:left;margin-left:63pt;margin-top:10.05pt;width:6in;height:1in;rotation:-148872fd;z-index:251651072" filled="f" stroked="f">
            <v:textbox style="mso-next-textbox:#_x0000_s1066">
              <w:txbxContent>
                <w:p w:rsidR="00C36B29" w:rsidRPr="0070030D" w:rsidRDefault="00C36B29" w:rsidP="0070030D">
                  <w:pPr>
                    <w:ind w:left="360" w:hangingChars="50" w:hanging="360"/>
                    <w:rPr>
                      <w:rFonts w:ascii="文鼎海報體" w:eastAsia="文鼎海報體" w:hint="eastAsia"/>
                      <w:sz w:val="72"/>
                      <w:szCs w:val="72"/>
                    </w:rPr>
                  </w:pPr>
                  <w:r w:rsidRPr="0070030D">
                    <w:rPr>
                      <w:rFonts w:ascii="文鼎海報體" w:eastAsia="文鼎海報體" w:hint="eastAsia"/>
                      <w:b/>
                      <w:sz w:val="72"/>
                      <w:szCs w:val="72"/>
                    </w:rPr>
                    <w:t>情緒小天地</w:t>
                  </w:r>
                  <w:r w:rsidRPr="0070030D">
                    <w:rPr>
                      <w:rFonts w:ascii="文鼎海報體" w:eastAsia="文鼎海報體" w:hint="eastAsia"/>
                      <w:sz w:val="72"/>
                      <w:szCs w:val="72"/>
                    </w:rPr>
                    <w:t>-情緒社交小組</w:t>
                  </w:r>
                </w:p>
                <w:p w:rsidR="00C36B29" w:rsidRPr="00C36B29" w:rsidRDefault="00C36B29" w:rsidP="00C36B29">
                  <w:pPr>
                    <w:rPr>
                      <w:rFonts w:hint="eastAsia"/>
                      <w:szCs w:val="60"/>
                    </w:rPr>
                  </w:pPr>
                </w:p>
              </w:txbxContent>
            </v:textbox>
          </v:rect>
        </w:pict>
      </w:r>
    </w:p>
    <w:p w:rsidR="00883EA8" w:rsidRPr="00C36B29" w:rsidRDefault="00883EA8" w:rsidP="002F5921">
      <w:pPr>
        <w:ind w:firstLineChars="150" w:firstLine="360"/>
        <w:rPr>
          <w:rFonts w:ascii="PMingLiU" w:hAnsi="PMingLiU" w:hint="eastAsia"/>
        </w:rPr>
      </w:pPr>
    </w:p>
    <w:p w:rsidR="00883EA8" w:rsidRPr="00C36B29" w:rsidRDefault="00883EA8" w:rsidP="002F5921">
      <w:pPr>
        <w:ind w:firstLineChars="150" w:firstLine="360"/>
        <w:rPr>
          <w:rFonts w:ascii="PMingLiU" w:hAnsi="PMingLiU" w:hint="eastAsia"/>
        </w:rPr>
      </w:pPr>
    </w:p>
    <w:p w:rsidR="00883EA8" w:rsidRPr="00C36B29" w:rsidRDefault="00883EA8" w:rsidP="002F5921">
      <w:pPr>
        <w:ind w:firstLineChars="150" w:firstLine="360"/>
        <w:rPr>
          <w:rFonts w:ascii="PMingLiU" w:hAnsi="PMingLiU" w:hint="eastAsia"/>
        </w:rPr>
      </w:pPr>
    </w:p>
    <w:p w:rsidR="00710A8B" w:rsidRDefault="00710A8B" w:rsidP="00710A8B">
      <w:pPr>
        <w:spacing w:line="400" w:lineRule="exact"/>
        <w:ind w:firstLine="480"/>
        <w:jc w:val="center"/>
        <w:rPr>
          <w:rFonts w:ascii="PMingLiU" w:hAnsi="PMingLiU" w:cs="Vrinda" w:hint="eastAsia"/>
          <w:color w:val="333333"/>
        </w:rPr>
      </w:pPr>
      <w:r w:rsidRPr="006041E7">
        <w:rPr>
          <w:rFonts w:ascii="PMingLiU" w:hAnsi="PMingLiU"/>
          <w:sz w:val="32"/>
          <w:szCs w:val="32"/>
        </w:rPr>
        <w:t>SLP-THT-14-0002</w:t>
      </w:r>
      <w:r w:rsidRPr="006041E7">
        <w:rPr>
          <w:rFonts w:ascii="PMingLiU" w:hAnsi="PMingLiU" w:hint="eastAsia"/>
          <w:sz w:val="32"/>
          <w:szCs w:val="32"/>
        </w:rPr>
        <w:t>0</w:t>
      </w:r>
    </w:p>
    <w:p w:rsidR="00514A1B" w:rsidRPr="00710A8B" w:rsidRDefault="009430C2" w:rsidP="00710A8B">
      <w:pPr>
        <w:spacing w:line="400" w:lineRule="exact"/>
        <w:ind w:firstLine="480"/>
        <w:rPr>
          <w:rFonts w:ascii="PMingLiU" w:hAnsi="PMingLiU" w:cs="Vrinda" w:hint="eastAsia"/>
          <w:color w:val="333333"/>
          <w:sz w:val="28"/>
          <w:szCs w:val="28"/>
        </w:rPr>
      </w:pPr>
      <w:r>
        <w:rPr>
          <w:noProof/>
          <w:sz w:val="32"/>
          <w:szCs w:val="32"/>
          <w:lang w:val="fr-FR" w:eastAsia="zh-CN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774700</wp:posOffset>
            </wp:positionV>
            <wp:extent cx="6629400" cy="61722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676" w:rsidRPr="0040283D">
        <w:rPr>
          <w:rFonts w:ascii="PMingLiU" w:hAnsi="PMingLiU" w:cs="Vrinda" w:hint="eastAsia"/>
          <w:color w:val="333333"/>
        </w:rPr>
        <w:t>在兒童的發展里程中，社交發展是其中一個重大階段，若能了解自己及他人的情緒，對他們與人相處很有幫助。對於專注力缺乏/過度活躍症 (ADHD) 學童，若能在成長中及早作出介入，透過自我情緒的認識，以及學習有效管理情緒及社交技巧，便能促進他們建立良性的人際互動經</w:t>
      </w:r>
      <w:r w:rsidR="003E3676" w:rsidRPr="00E61BFE">
        <w:rPr>
          <w:rFonts w:ascii="PMingLiU" w:hAnsi="PMingLiU" w:cs="Vrinda" w:hint="eastAsia"/>
          <w:color w:val="333333"/>
          <w:sz w:val="28"/>
          <w:szCs w:val="28"/>
        </w:rPr>
        <w:t>驗。</w:t>
      </w:r>
    </w:p>
    <w:p w:rsidR="00DA3D0A" w:rsidRPr="00C36B29" w:rsidRDefault="00DA3D0A" w:rsidP="00DA3D0A">
      <w:pPr>
        <w:jc w:val="center"/>
        <w:rPr>
          <w:rFonts w:ascii="PMingLiU" w:hAnsi="PMingLiU" w:hint="eastAsia"/>
        </w:rPr>
      </w:pPr>
    </w:p>
    <w:p w:rsidR="00883EA8" w:rsidRPr="002A7551" w:rsidRDefault="00883EA8" w:rsidP="003E3676">
      <w:pPr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 xml:space="preserve">日期: </w:t>
      </w:r>
      <w:r w:rsidR="0070030D">
        <w:rPr>
          <w:rFonts w:ascii="PMingLiU" w:hAnsi="PMingLiU" w:hint="eastAsia"/>
          <w:sz w:val="27"/>
          <w:szCs w:val="27"/>
        </w:rPr>
        <w:t xml:space="preserve"> </w:t>
      </w:r>
      <w:r w:rsidR="009547B9" w:rsidRPr="002A7551">
        <w:rPr>
          <w:rFonts w:ascii="PMingLiU" w:hAnsi="PMingLiU" w:hint="eastAsia"/>
          <w:sz w:val="27"/>
          <w:szCs w:val="27"/>
        </w:rPr>
        <w:t>22/2、1/3、8/3、15/3、29/3、12/4</w:t>
      </w:r>
      <w:r w:rsidR="0070030D">
        <w:rPr>
          <w:rFonts w:ascii="PMingLiU" w:hAnsi="PMingLiU" w:hint="eastAsia"/>
          <w:sz w:val="27"/>
          <w:szCs w:val="27"/>
        </w:rPr>
        <w:t>、26/4</w:t>
      </w:r>
      <w:r w:rsidR="00164B80">
        <w:rPr>
          <w:rFonts w:ascii="PMingLiU" w:hAnsi="PMingLiU" w:hint="eastAsia"/>
          <w:sz w:val="27"/>
          <w:szCs w:val="27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14"/>
        </w:smartTagPr>
        <w:r w:rsidR="00164B80">
          <w:rPr>
            <w:rFonts w:ascii="PMingLiU" w:hAnsi="PMingLiU" w:hint="eastAsia"/>
            <w:sz w:val="27"/>
            <w:szCs w:val="27"/>
          </w:rPr>
          <w:t>3/5</w:t>
        </w:r>
        <w:r w:rsidR="009547B9" w:rsidRPr="002A7551">
          <w:rPr>
            <w:rFonts w:ascii="PMingLiU" w:hAnsi="PMingLiU" w:hint="eastAsia"/>
            <w:sz w:val="27"/>
            <w:szCs w:val="27"/>
          </w:rPr>
          <w:t>/2014</w:t>
        </w:r>
      </w:smartTag>
      <w:r w:rsidR="009547B9" w:rsidRPr="002A7551">
        <w:rPr>
          <w:rFonts w:ascii="PMingLiU" w:hAnsi="PMingLiU" w:hint="eastAsia"/>
          <w:sz w:val="27"/>
          <w:szCs w:val="27"/>
        </w:rPr>
        <w:t xml:space="preserve"> (星期六)</w:t>
      </w:r>
    </w:p>
    <w:p w:rsidR="00883EA8" w:rsidRPr="002A7551" w:rsidRDefault="00883EA8" w:rsidP="00883EA8">
      <w:pPr>
        <w:rPr>
          <w:rFonts w:ascii="PMingLiU" w:hAnsi="PMingLiU" w:hint="eastAsia"/>
          <w:sz w:val="27"/>
          <w:szCs w:val="27"/>
        </w:rPr>
      </w:pPr>
    </w:p>
    <w:p w:rsidR="00883EA8" w:rsidRPr="002A7551" w:rsidRDefault="00883EA8" w:rsidP="003E3676">
      <w:pPr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>時間:</w:t>
      </w:r>
      <w:r w:rsidR="009547B9" w:rsidRPr="002A7551">
        <w:rPr>
          <w:rFonts w:ascii="PMingLiU" w:hAnsi="PMingLiU" w:hint="eastAsia"/>
          <w:sz w:val="27"/>
          <w:szCs w:val="27"/>
        </w:rPr>
        <w:t xml:space="preserve"> 上午10:30</w:t>
      </w:r>
      <w:r w:rsidR="009547B9" w:rsidRPr="002A7551">
        <w:rPr>
          <w:rFonts w:ascii="PMingLiU" w:hAnsi="PMingLiU"/>
          <w:sz w:val="27"/>
          <w:szCs w:val="27"/>
        </w:rPr>
        <w:t>—</w:t>
      </w:r>
      <w:r w:rsidR="009547B9" w:rsidRPr="002A7551">
        <w:rPr>
          <w:rFonts w:ascii="PMingLiU" w:hAnsi="PMingLiU" w:hint="eastAsia"/>
          <w:sz w:val="27"/>
          <w:szCs w:val="27"/>
        </w:rPr>
        <w:t>12:00</w:t>
      </w:r>
    </w:p>
    <w:p w:rsidR="00883EA8" w:rsidRPr="002A7551" w:rsidRDefault="00883EA8" w:rsidP="00883EA8">
      <w:pPr>
        <w:rPr>
          <w:rFonts w:ascii="PMingLiU" w:hAnsi="PMingLiU" w:hint="eastAsia"/>
          <w:sz w:val="27"/>
          <w:szCs w:val="27"/>
        </w:rPr>
      </w:pPr>
    </w:p>
    <w:p w:rsidR="00883EA8" w:rsidRPr="002A7551" w:rsidRDefault="00883EA8" w:rsidP="00883EA8">
      <w:pPr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>地點:</w:t>
      </w:r>
      <w:r w:rsidR="009547B9" w:rsidRPr="002A7551">
        <w:rPr>
          <w:rFonts w:ascii="PMingLiU" w:hAnsi="PMingLiU" w:hint="eastAsia"/>
          <w:sz w:val="27"/>
          <w:szCs w:val="27"/>
        </w:rPr>
        <w:t xml:space="preserve"> 協康會大坑東中心 (石硤尾大坑東邨東滿樓10-14號地下)</w:t>
      </w:r>
    </w:p>
    <w:p w:rsidR="00883EA8" w:rsidRPr="002A7551" w:rsidRDefault="00883EA8" w:rsidP="00883EA8">
      <w:pPr>
        <w:rPr>
          <w:rFonts w:ascii="PMingLiU" w:hAnsi="PMingLiU" w:hint="eastAsia"/>
          <w:sz w:val="27"/>
          <w:szCs w:val="27"/>
        </w:rPr>
      </w:pPr>
    </w:p>
    <w:p w:rsidR="00883EA8" w:rsidRPr="002A7551" w:rsidRDefault="00883EA8" w:rsidP="00883EA8">
      <w:pPr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 xml:space="preserve">對象: </w:t>
      </w:r>
      <w:r w:rsidR="00C24566" w:rsidRPr="002A7551">
        <w:rPr>
          <w:rFonts w:ascii="PMingLiU" w:hAnsi="PMingLiU" w:hint="eastAsia"/>
          <w:sz w:val="27"/>
          <w:szCs w:val="27"/>
        </w:rPr>
        <w:t>*</w:t>
      </w:r>
      <w:r w:rsidR="002C5F9F" w:rsidRPr="002A7551">
        <w:rPr>
          <w:rFonts w:ascii="PMingLiU" w:hAnsi="PMingLiU" w:hint="eastAsia"/>
          <w:sz w:val="27"/>
          <w:szCs w:val="27"/>
        </w:rPr>
        <w:t xml:space="preserve"> P.3</w:t>
      </w:r>
      <w:r w:rsidR="002C5F9F" w:rsidRPr="002A7551">
        <w:rPr>
          <w:rFonts w:ascii="PMingLiU" w:hAnsi="PMingLiU"/>
          <w:sz w:val="27"/>
          <w:szCs w:val="27"/>
        </w:rPr>
        <w:t>—</w:t>
      </w:r>
      <w:r w:rsidR="002C5F9F" w:rsidRPr="002A7551">
        <w:rPr>
          <w:rFonts w:ascii="PMingLiU" w:hAnsi="PMingLiU" w:hint="eastAsia"/>
          <w:sz w:val="27"/>
          <w:szCs w:val="27"/>
        </w:rPr>
        <w:t>P.4</w:t>
      </w:r>
      <w:r w:rsidR="002C5F9F" w:rsidRPr="002A7551">
        <w:rPr>
          <w:rFonts w:ascii="PMingLiU" w:hAnsi="PMingLiU"/>
          <w:sz w:val="27"/>
          <w:szCs w:val="27"/>
        </w:rPr>
        <w:t>懷疑或診斷為專注力不足/過度活躍症學童</w:t>
      </w:r>
      <w:r w:rsidR="002C5F9F" w:rsidRPr="002A7551">
        <w:rPr>
          <w:rFonts w:ascii="PMingLiU" w:hAnsi="PMingLiU" w:hint="eastAsia"/>
          <w:sz w:val="27"/>
          <w:szCs w:val="27"/>
        </w:rPr>
        <w:t xml:space="preserve"> </w:t>
      </w:r>
    </w:p>
    <w:p w:rsidR="00665D10" w:rsidRDefault="00665D10" w:rsidP="00665D10">
      <w:pPr>
        <w:ind w:leftChars="250" w:left="600"/>
        <w:rPr>
          <w:rFonts w:ascii="PMingLiU" w:hAnsi="PMingLiU" w:hint="eastAsia"/>
          <w:b/>
          <w:sz w:val="27"/>
          <w:szCs w:val="27"/>
        </w:rPr>
      </w:pPr>
      <w:r>
        <w:rPr>
          <w:rFonts w:ascii="PMingLiU" w:hAnsi="PMingLiU" w:hint="eastAsia"/>
          <w:b/>
          <w:sz w:val="27"/>
          <w:szCs w:val="27"/>
        </w:rPr>
        <w:t xml:space="preserve">* </w:t>
      </w:r>
      <w:r w:rsidRPr="002A7551">
        <w:rPr>
          <w:rFonts w:ascii="PMingLiU" w:hAnsi="PMingLiU" w:hint="eastAsia"/>
          <w:b/>
          <w:sz w:val="27"/>
          <w:szCs w:val="27"/>
        </w:rPr>
        <w:t>此活動由攜手</w:t>
      </w:r>
      <w:r>
        <w:rPr>
          <w:rFonts w:ascii="PMingLiU" w:hAnsi="PMingLiU" w:hint="eastAsia"/>
          <w:b/>
          <w:sz w:val="27"/>
          <w:szCs w:val="27"/>
        </w:rPr>
        <w:t>扶弱基金贊助，只適合綜援及低收入家庭，申請人需提供經濟狀況証明，經中心取錄後才需繳費</w:t>
      </w:r>
    </w:p>
    <w:p w:rsidR="00665D10" w:rsidRDefault="00665D10" w:rsidP="00665D10">
      <w:pPr>
        <w:ind w:leftChars="250" w:left="600"/>
        <w:rPr>
          <w:rFonts w:ascii="PMingLiU" w:hAnsi="PMingLiU" w:hint="eastAsia"/>
          <w:b/>
          <w:sz w:val="27"/>
          <w:szCs w:val="27"/>
        </w:rPr>
      </w:pPr>
      <w:r w:rsidRPr="004E1969">
        <w:rPr>
          <w:rFonts w:ascii="PMingLiU" w:hAnsi="PMingLiU" w:hint="eastAsia"/>
          <w:b/>
        </w:rPr>
        <w:t xml:space="preserve">(註: </w:t>
      </w:r>
      <w:r>
        <w:rPr>
          <w:rFonts w:ascii="PMingLiU" w:hAnsi="PMingLiU" w:hint="eastAsia"/>
          <w:b/>
        </w:rPr>
        <w:t>低收入家庭的定義為低於全港家庭入息中位數</w:t>
      </w:r>
      <w:r w:rsidRPr="004E1969">
        <w:rPr>
          <w:rFonts w:ascii="PMingLiU" w:hAnsi="PMingLiU" w:hint="eastAsia"/>
          <w:b/>
        </w:rPr>
        <w:t>)</w:t>
      </w:r>
    </w:p>
    <w:p w:rsidR="00883EA8" w:rsidRPr="00665D10" w:rsidRDefault="00883EA8" w:rsidP="00883EA8">
      <w:pPr>
        <w:rPr>
          <w:rFonts w:ascii="PMingLiU" w:hAnsi="PMingLiU" w:hint="eastAsia"/>
          <w:sz w:val="27"/>
          <w:szCs w:val="27"/>
        </w:rPr>
      </w:pPr>
    </w:p>
    <w:p w:rsidR="00C36B29" w:rsidRPr="002A7551" w:rsidRDefault="009430C2" w:rsidP="002C34BA">
      <w:pPr>
        <w:jc w:val="both"/>
        <w:rPr>
          <w:rFonts w:ascii="PMingLiU" w:hAnsi="PMingLiU" w:hint="eastAsia"/>
          <w:sz w:val="27"/>
          <w:szCs w:val="27"/>
        </w:rPr>
      </w:pPr>
      <w:r>
        <w:rPr>
          <w:rFonts w:ascii="PMingLiU" w:hAnsi="PMingLiU"/>
          <w:noProof/>
          <w:sz w:val="27"/>
          <w:szCs w:val="27"/>
          <w:lang w:val="fr-FR" w:eastAsia="zh-C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127000</wp:posOffset>
            </wp:positionV>
            <wp:extent cx="1943100" cy="1779905"/>
            <wp:effectExtent l="19050" t="0" r="0" b="0"/>
            <wp:wrapNone/>
            <wp:docPr id="44" name="Picture 44" descr="MC9004457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44570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EA8" w:rsidRPr="002A7551">
        <w:rPr>
          <w:rFonts w:ascii="PMingLiU" w:hAnsi="PMingLiU" w:hint="eastAsia"/>
          <w:sz w:val="27"/>
          <w:szCs w:val="27"/>
        </w:rPr>
        <w:t xml:space="preserve">內容: </w:t>
      </w:r>
    </w:p>
    <w:p w:rsidR="00C36B29" w:rsidRPr="002A7551" w:rsidRDefault="00C36B29" w:rsidP="002C34BA">
      <w:pPr>
        <w:widowControl/>
        <w:numPr>
          <w:ilvl w:val="0"/>
          <w:numId w:val="4"/>
        </w:numPr>
        <w:snapToGrid w:val="0"/>
        <w:rPr>
          <w:rFonts w:ascii="PMingLiU" w:hAnsi="PMingLiU"/>
          <w:sz w:val="27"/>
          <w:szCs w:val="27"/>
        </w:rPr>
      </w:pPr>
      <w:r w:rsidRPr="002A7551">
        <w:rPr>
          <w:rFonts w:ascii="PMingLiU" w:hAnsi="PMingLiU"/>
          <w:sz w:val="27"/>
          <w:szCs w:val="27"/>
        </w:rPr>
        <w:t>透過遊戲及趣味活動的形式，</w:t>
      </w:r>
      <w:r w:rsidRPr="002A7551">
        <w:rPr>
          <w:rFonts w:ascii="PMingLiU" w:hAnsi="PMingLiU" w:hint="eastAsia"/>
          <w:sz w:val="27"/>
          <w:szCs w:val="27"/>
        </w:rPr>
        <w:t>培養兒童的行為抑制能力</w:t>
      </w:r>
    </w:p>
    <w:p w:rsidR="00C36B29" w:rsidRPr="002A7551" w:rsidRDefault="00C36B29" w:rsidP="002C34BA">
      <w:pPr>
        <w:widowControl/>
        <w:numPr>
          <w:ilvl w:val="0"/>
          <w:numId w:val="4"/>
        </w:numPr>
        <w:snapToGrid w:val="0"/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>認識自我情緒，加強正面的表達方法及行為</w:t>
      </w:r>
    </w:p>
    <w:p w:rsidR="00883EA8" w:rsidRPr="002A7551" w:rsidRDefault="00C36B29" w:rsidP="002C34BA">
      <w:pPr>
        <w:widowControl/>
        <w:numPr>
          <w:ilvl w:val="0"/>
          <w:numId w:val="4"/>
        </w:numPr>
        <w:snapToGrid w:val="0"/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>增加社交溝通及合作能力，學習朋輩相處技巧</w:t>
      </w:r>
    </w:p>
    <w:p w:rsidR="00C36B29" w:rsidRPr="002A7551" w:rsidRDefault="00C36B29" w:rsidP="00883EA8">
      <w:pPr>
        <w:rPr>
          <w:rFonts w:ascii="PMingLiU" w:hAnsi="PMingLiU" w:hint="eastAsia"/>
          <w:sz w:val="27"/>
          <w:szCs w:val="27"/>
        </w:rPr>
      </w:pPr>
    </w:p>
    <w:p w:rsidR="00883EA8" w:rsidRPr="002A7551" w:rsidRDefault="00883EA8" w:rsidP="00883EA8">
      <w:pPr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>導師:</w:t>
      </w:r>
      <w:r w:rsidR="00C36B29" w:rsidRPr="002A7551">
        <w:rPr>
          <w:rFonts w:ascii="PMingLiU" w:hAnsi="PMingLiU" w:hint="eastAsia"/>
          <w:sz w:val="27"/>
          <w:szCs w:val="27"/>
        </w:rPr>
        <w:t xml:space="preserve"> </w:t>
      </w:r>
      <w:r w:rsidR="002A7551" w:rsidRPr="002A7551">
        <w:rPr>
          <w:rFonts w:ascii="PMingLiU" w:hAnsi="PMingLiU" w:hint="eastAsia"/>
          <w:sz w:val="27"/>
          <w:szCs w:val="27"/>
        </w:rPr>
        <w:t>協康會實習</w:t>
      </w:r>
      <w:r w:rsidR="00407F17">
        <w:rPr>
          <w:rFonts w:ascii="PMingLiU" w:hAnsi="PMingLiU" w:hint="eastAsia"/>
          <w:sz w:val="27"/>
          <w:szCs w:val="27"/>
        </w:rPr>
        <w:t>教育</w:t>
      </w:r>
      <w:r w:rsidR="002A7551" w:rsidRPr="002A7551">
        <w:rPr>
          <w:rFonts w:ascii="PMingLiU" w:hAnsi="PMingLiU" w:hint="eastAsia"/>
          <w:sz w:val="27"/>
          <w:szCs w:val="27"/>
        </w:rPr>
        <w:t>心理學家張姑娘</w:t>
      </w:r>
      <w:r w:rsidR="008710B9">
        <w:rPr>
          <w:rFonts w:ascii="PMingLiU" w:hAnsi="PMingLiU" w:hint="eastAsia"/>
          <w:sz w:val="27"/>
          <w:szCs w:val="27"/>
        </w:rPr>
        <w:t>及社工沈姑娘</w:t>
      </w:r>
    </w:p>
    <w:p w:rsidR="00883EA8" w:rsidRPr="008710B9" w:rsidRDefault="00883EA8" w:rsidP="00883EA8">
      <w:pPr>
        <w:rPr>
          <w:rFonts w:ascii="PMingLiU" w:hAnsi="PMingLiU" w:hint="eastAsia"/>
          <w:sz w:val="27"/>
          <w:szCs w:val="27"/>
        </w:rPr>
      </w:pPr>
    </w:p>
    <w:p w:rsidR="00883EA8" w:rsidRPr="002A7551" w:rsidRDefault="00883EA8" w:rsidP="00883EA8">
      <w:pPr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 xml:space="preserve">名額: </w:t>
      </w:r>
      <w:r w:rsidR="00C36B29" w:rsidRPr="002A7551">
        <w:rPr>
          <w:rFonts w:ascii="PMingLiU" w:hAnsi="PMingLiU" w:hint="eastAsia"/>
          <w:sz w:val="27"/>
          <w:szCs w:val="27"/>
        </w:rPr>
        <w:t>6名 (先到先得，額滿即止)</w:t>
      </w:r>
    </w:p>
    <w:p w:rsidR="00C36B29" w:rsidRPr="002A7551" w:rsidRDefault="00C36B29" w:rsidP="00883EA8">
      <w:pPr>
        <w:rPr>
          <w:rFonts w:ascii="PMingLiU" w:hAnsi="PMingLiU" w:hint="eastAsia"/>
          <w:sz w:val="27"/>
          <w:szCs w:val="27"/>
        </w:rPr>
      </w:pPr>
    </w:p>
    <w:p w:rsidR="00883EA8" w:rsidRPr="002A7551" w:rsidRDefault="00C36B29" w:rsidP="001E1020">
      <w:pPr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>費用: $400 (如參加者出席率達75%或以上，可獲全數發還)</w:t>
      </w:r>
    </w:p>
    <w:p w:rsidR="00C36B29" w:rsidRPr="002A7551" w:rsidRDefault="00C36B29" w:rsidP="001E1020">
      <w:pPr>
        <w:rPr>
          <w:rFonts w:ascii="PMingLiU" w:hAnsi="PMingLiU" w:hint="eastAsia"/>
          <w:sz w:val="27"/>
          <w:szCs w:val="27"/>
        </w:rPr>
      </w:pPr>
    </w:p>
    <w:p w:rsidR="00883EA8" w:rsidRPr="002A7551" w:rsidRDefault="00AA7961" w:rsidP="00203454">
      <w:pPr>
        <w:rPr>
          <w:rFonts w:ascii="PMingLiU" w:hAnsi="PMingLiU" w:hint="eastAsia"/>
          <w:sz w:val="27"/>
          <w:szCs w:val="27"/>
        </w:rPr>
      </w:pPr>
      <w:r w:rsidRPr="002A7551">
        <w:rPr>
          <w:rFonts w:ascii="PMingLiU" w:hAnsi="PMingLiU" w:hint="eastAsia"/>
          <w:sz w:val="27"/>
          <w:szCs w:val="27"/>
        </w:rPr>
        <w:t>查詢</w:t>
      </w:r>
      <w:r w:rsidR="00881472">
        <w:rPr>
          <w:rFonts w:ascii="PMingLiU" w:hAnsi="PMingLiU" w:hint="eastAsia"/>
          <w:sz w:val="27"/>
          <w:szCs w:val="27"/>
        </w:rPr>
        <w:t>及報名</w:t>
      </w:r>
      <w:r w:rsidRPr="002A7551">
        <w:rPr>
          <w:rFonts w:ascii="PMingLiU" w:hAnsi="PMingLiU" w:hint="eastAsia"/>
          <w:sz w:val="27"/>
          <w:szCs w:val="27"/>
        </w:rPr>
        <w:t>: 2777 9938</w:t>
      </w:r>
      <w:r w:rsidR="003E3676" w:rsidRPr="002A7551">
        <w:rPr>
          <w:rFonts w:ascii="PMingLiU" w:hAnsi="PMingLiU" w:hint="eastAsia"/>
          <w:sz w:val="27"/>
          <w:szCs w:val="27"/>
        </w:rPr>
        <w:t xml:space="preserve"> 陳姑娘</w:t>
      </w:r>
      <w:r w:rsidRPr="002A7551">
        <w:rPr>
          <w:rFonts w:ascii="PMingLiU" w:hAnsi="PMingLiU" w:hint="eastAsia"/>
          <w:sz w:val="27"/>
          <w:szCs w:val="27"/>
        </w:rPr>
        <w:t xml:space="preserve"> / 3618 6875 沈姑娘</w:t>
      </w:r>
    </w:p>
    <w:p w:rsidR="003A1E23" w:rsidRDefault="003A1E23" w:rsidP="00BF286D">
      <w:pPr>
        <w:rPr>
          <w:rFonts w:hint="eastAsia"/>
          <w:b/>
          <w:sz w:val="32"/>
          <w:szCs w:val="32"/>
        </w:rPr>
      </w:pPr>
      <w:r>
        <w:rPr>
          <w:rFonts w:ascii="PMingLiU" w:hAnsi="PMingLiU"/>
        </w:rPr>
        <w:br w:type="page"/>
      </w:r>
      <w:r>
        <w:rPr>
          <w:b/>
          <w:noProof/>
          <w:sz w:val="32"/>
          <w:szCs w:val="32"/>
        </w:rPr>
        <w:lastRenderedPageBreak/>
        <w:pict>
          <v:shape id="_x0000_s1097" type="#_x0000_t202" style="position:absolute;margin-left:3in;margin-top:0;width:1in;height:36pt;z-index:251659264" stroked="f">
            <v:textbox style="mso-next-textbox:#_x0000_s1097">
              <w:txbxContent>
                <w:p w:rsidR="003A1E23" w:rsidRPr="009976E7" w:rsidRDefault="003A1E23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9976E7">
                    <w:rPr>
                      <w:b/>
                      <w:sz w:val="36"/>
                      <w:szCs w:val="36"/>
                    </w:rPr>
                    <w:t>協康會</w:t>
                  </w:r>
                </w:p>
              </w:txbxContent>
            </v:textbox>
          </v:shape>
        </w:pict>
      </w:r>
      <w:r w:rsidR="009430C2">
        <w:rPr>
          <w:noProof/>
          <w:lang w:val="fr-FR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-186690</wp:posOffset>
            </wp:positionV>
            <wp:extent cx="1453515" cy="872490"/>
            <wp:effectExtent l="0" t="0" r="0" b="0"/>
            <wp:wrapNone/>
            <wp:docPr id="86" name="Picture 86" descr="50 Heep Hong Logo_Fina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50 Heep Hong Logo_Final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0C2">
        <w:rPr>
          <w:b/>
          <w:noProof/>
          <w:sz w:val="32"/>
          <w:szCs w:val="32"/>
          <w:lang w:val="fr-FR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-254635</wp:posOffset>
            </wp:positionV>
            <wp:extent cx="1600200" cy="940435"/>
            <wp:effectExtent l="19050" t="0" r="0" b="0"/>
            <wp:wrapNone/>
            <wp:docPr id="71" name="Picture 71" descr="http://www.swd.gov.hk/images/0%20PFD%20Logo%20100dpi.jpg?0.451076118349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swd.gov.hk/images/0%20PFD%20Logo%20100dpi.jpg?0.4510761183490989"/>
                    <pic:cNvPicPr>
                      <a:picLocks noChangeAspect="1" noChangeArrowheads="1"/>
                    </pic:cNvPicPr>
                  </pic:nvPicPr>
                  <pic:blipFill>
                    <a:blip r:embed="rId15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pict>
          <v:rect id="_x0000_s1098" style="position:absolute;margin-left:459pt;margin-top:27pt;width:54pt;height:27pt;z-index:251660288;mso-position-horizontal-relative:text;mso-position-vertical-relative:text" filled="f" stroked="f">
            <v:textbox style="mso-next-textbox:#_x0000_s1098">
              <w:txbxContent>
                <w:p w:rsidR="003A1E23" w:rsidRDefault="003A1E2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贊助</w:t>
                  </w:r>
                </w:p>
              </w:txbxContent>
            </v:textbox>
          </v:rect>
        </w:pict>
      </w:r>
    </w:p>
    <w:p w:rsidR="003A1E23" w:rsidRDefault="003A1E23" w:rsidP="00DC2F37">
      <w:pPr>
        <w:rPr>
          <w:rFonts w:hint="eastAsia"/>
          <w:b/>
          <w:sz w:val="32"/>
          <w:szCs w:val="32"/>
        </w:rPr>
      </w:pPr>
      <w:r w:rsidRPr="00F175B7">
        <w:rPr>
          <w:b/>
          <w:noProof/>
          <w:sz w:val="32"/>
          <w:szCs w:val="32"/>
        </w:rPr>
        <w:pict>
          <v:rect id="_x0000_s1096" style="position:absolute;margin-left:-36pt;margin-top:18pt;width:540pt;height:9pt;z-index:251658240" fillcolor="#f90" stroked="f"/>
        </w:pict>
      </w:r>
    </w:p>
    <w:p w:rsidR="003A1E23" w:rsidRDefault="009430C2" w:rsidP="00DC2F37">
      <w:pPr>
        <w:rPr>
          <w:rFonts w:hint="eastAsia"/>
          <w:b/>
          <w:sz w:val="32"/>
          <w:szCs w:val="32"/>
        </w:rPr>
      </w:pPr>
      <w:r>
        <w:rPr>
          <w:noProof/>
          <w:lang w:val="fr-FR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26085" cy="800100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23">
        <w:rPr>
          <w:noProof/>
        </w:rPr>
        <w:pict>
          <v:shape id="_x0000_s1101" type="#_x0000_t172" style="position:absolute;margin-left:-9pt;margin-top:0;width:216.6pt;height:90pt;rotation:200296fd;z-index:-251653120;mso-position-horizontal-relative:text;mso-position-vertical-relative:text" adj="6924" fillcolor="#36f" strokecolor="#36f">
            <v:fill color2="#c0c"/>
            <v:shadow on="t" color="#99f" opacity="52429f" offset="3pt,3pt"/>
            <v:textpath style="font-family:&quot;新細明體&quot;;font-weight:bold;v-text-reverse:t;v-text-kern:t" trim="t" fitpath="t" string="躍動成長路"/>
          </v:shape>
        </w:pict>
      </w:r>
      <w:r>
        <w:rPr>
          <w:noProof/>
          <w:lang w:val="fr-FR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27940</wp:posOffset>
            </wp:positionV>
            <wp:extent cx="914400" cy="657860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E23" w:rsidRDefault="009430C2" w:rsidP="00DC2F37">
      <w:pPr>
        <w:rPr>
          <w:rFonts w:hint="eastAsia"/>
          <w:b/>
          <w:sz w:val="32"/>
          <w:szCs w:val="32"/>
        </w:rPr>
      </w:pPr>
      <w:r>
        <w:rPr>
          <w:noProof/>
          <w:lang w:val="fr-FR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114300</wp:posOffset>
            </wp:positionV>
            <wp:extent cx="2171700" cy="925195"/>
            <wp:effectExtent l="57150" t="171450" r="57150" b="16065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552593">
                      <a:off x="0" y="0"/>
                      <a:ext cx="217170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E23" w:rsidRDefault="003A1E23" w:rsidP="004C0302">
      <w:pPr>
        <w:ind w:firstLineChars="150" w:firstLine="360"/>
        <w:rPr>
          <w:rFonts w:ascii="PMingLiU" w:hAnsi="PMingLiU" w:hint="eastAsia"/>
        </w:rPr>
      </w:pPr>
      <w:r>
        <w:rPr>
          <w:rFonts w:ascii="PMingLiU" w:hAnsi="PMingLiU" w:hint="eastAsia"/>
          <w:noProof/>
        </w:rPr>
        <w:pict>
          <v:rect id="_x0000_s1105" style="position:absolute;left:0;text-align:left;margin-left:62.95pt;margin-top:0;width:423.05pt;height:54pt;rotation:-148872fd;z-index:251667456" filled="f" stroked="f">
            <v:textbox style="mso-next-textbox:#_x0000_s1105">
              <w:txbxContent>
                <w:p w:rsidR="003A1E23" w:rsidRPr="00A55EE4" w:rsidRDefault="003A1E23" w:rsidP="003A1E23">
                  <w:pPr>
                    <w:rPr>
                      <w:rFonts w:ascii="文鼎海報體" w:eastAsia="文鼎海報體" w:hint="eastAsia"/>
                      <w:color w:val="FF00FF"/>
                      <w:sz w:val="60"/>
                      <w:szCs w:val="60"/>
                    </w:rPr>
                  </w:pPr>
                  <w:r w:rsidRPr="00A55EE4">
                    <w:rPr>
                      <w:rFonts w:ascii="文鼎海報體" w:eastAsia="文鼎海報體" w:hint="eastAsia"/>
                      <w:color w:val="FF00FF"/>
                      <w:sz w:val="60"/>
                      <w:szCs w:val="60"/>
                    </w:rPr>
                    <w:t>ADHD</w:t>
                  </w:r>
                  <w:r>
                    <w:rPr>
                      <w:rFonts w:ascii="文鼎海報體" w:eastAsia="文鼎海報體" w:hint="eastAsia"/>
                      <w:color w:val="FF00FF"/>
                      <w:sz w:val="60"/>
                      <w:szCs w:val="60"/>
                    </w:rPr>
                    <w:t>兒童及青少年支</w:t>
                  </w:r>
                  <w:r w:rsidRPr="00A55EE4">
                    <w:rPr>
                      <w:rFonts w:ascii="文鼎海報體" w:eastAsia="文鼎海報體" w:hint="eastAsia"/>
                      <w:color w:val="FF00FF"/>
                      <w:sz w:val="60"/>
                      <w:szCs w:val="60"/>
                    </w:rPr>
                    <w:t>援計劃</w:t>
                  </w:r>
                </w:p>
                <w:p w:rsidR="003A1E23" w:rsidRPr="0077253A" w:rsidRDefault="003A1E23" w:rsidP="003A1E23">
                  <w:pPr>
                    <w:rPr>
                      <w:rFonts w:hint="eastAsia"/>
                      <w:szCs w:val="60"/>
                    </w:rPr>
                  </w:pPr>
                </w:p>
              </w:txbxContent>
            </v:textbox>
          </v:rect>
        </w:pict>
      </w:r>
    </w:p>
    <w:p w:rsidR="003A1E23" w:rsidRDefault="003A1E23" w:rsidP="003A1E23">
      <w:pPr>
        <w:ind w:firstLineChars="150" w:firstLine="360"/>
        <w:rPr>
          <w:rFonts w:ascii="PMingLiU" w:hAnsi="PMingLiU" w:hint="eastAsia"/>
        </w:rPr>
      </w:pPr>
    </w:p>
    <w:p w:rsidR="003A1E23" w:rsidRDefault="003A1E23" w:rsidP="003A1E23">
      <w:pPr>
        <w:ind w:firstLineChars="150" w:firstLine="360"/>
        <w:rPr>
          <w:rFonts w:ascii="PMingLiU" w:hAnsi="PMingLiU" w:hint="eastAsia"/>
          <w:sz w:val="28"/>
          <w:szCs w:val="28"/>
        </w:rPr>
      </w:pPr>
      <w:r>
        <w:rPr>
          <w:rFonts w:ascii="PMingLiU" w:hAnsi="PMingLiU" w:hint="eastAsia"/>
          <w:noProof/>
        </w:rPr>
        <w:pict>
          <v:oval id="_x0000_s1111" style="position:absolute;left:0;text-align:left;margin-left:-45pt;margin-top:9pt;width:126pt;height:54pt;z-index:251673600" fillcolor="#fc0" stroked="f">
            <v:textbox style="mso-next-textbox:#_x0000_s1111">
              <w:txbxContent>
                <w:p w:rsidR="003A1E23" w:rsidRPr="0055406B" w:rsidRDefault="003A1E23" w:rsidP="003A1E23">
                  <w:pPr>
                    <w:rPr>
                      <w:rFonts w:hint="eastAsia"/>
                      <w:sz w:val="52"/>
                      <w:szCs w:val="52"/>
                    </w:rPr>
                  </w:pPr>
                  <w:r w:rsidRPr="0055406B">
                    <w:rPr>
                      <w:rFonts w:hint="eastAsia"/>
                      <w:sz w:val="52"/>
                      <w:szCs w:val="52"/>
                    </w:rPr>
                    <w:t>小學生</w:t>
                  </w:r>
                </w:p>
              </w:txbxContent>
            </v:textbox>
          </v:oval>
        </w:pict>
      </w:r>
      <w:r>
        <w:rPr>
          <w:rFonts w:ascii="PMingLiU" w:hAnsi="PMingLiU" w:hint="eastAsia"/>
          <w:noProof/>
        </w:rPr>
        <w:pict>
          <v:shape id="_x0000_s1106" type="#_x0000_t202" style="position:absolute;left:0;text-align:left;margin-left:1in;margin-top:9pt;width:423pt;height:54pt;z-index:251668480" filled="f" stroked="f">
            <v:textbox>
              <w:txbxContent>
                <w:p w:rsidR="003A1E23" w:rsidRPr="00642513" w:rsidRDefault="003A1E23" w:rsidP="003A1E23">
                  <w:pPr>
                    <w:rPr>
                      <w:rFonts w:ascii="文鼎海報體" w:eastAsia="文鼎海報體" w:hAnsi="PMingLiU" w:hint="eastAsia"/>
                      <w:b/>
                      <w:sz w:val="60"/>
                      <w:szCs w:val="60"/>
                    </w:rPr>
                  </w:pPr>
                  <w:r w:rsidRPr="00642513">
                    <w:rPr>
                      <w:rFonts w:ascii="文鼎海報體" w:eastAsia="文鼎海報體" w:hAnsi="PMingLiU" w:hint="eastAsia"/>
                      <w:b/>
                      <w:sz w:val="60"/>
                      <w:szCs w:val="60"/>
                    </w:rPr>
                    <w:t>&lt;家長講座:認識AD/HD的孩子&gt;</w:t>
                  </w:r>
                </w:p>
              </w:txbxContent>
            </v:textbox>
          </v:shape>
        </w:pict>
      </w:r>
    </w:p>
    <w:p w:rsidR="003A1E23" w:rsidRDefault="003A1E23" w:rsidP="003A1E23">
      <w:pPr>
        <w:ind w:firstLineChars="150" w:firstLine="420"/>
        <w:rPr>
          <w:rFonts w:ascii="PMingLiU" w:hAnsi="PMingLiU" w:hint="eastAsia"/>
          <w:sz w:val="28"/>
          <w:szCs w:val="28"/>
        </w:rPr>
      </w:pPr>
    </w:p>
    <w:p w:rsidR="003A1E23" w:rsidRPr="0027104F" w:rsidRDefault="009430C2" w:rsidP="003A1E23">
      <w:pPr>
        <w:ind w:firstLineChars="150" w:firstLine="540"/>
        <w:jc w:val="center"/>
        <w:rPr>
          <w:rFonts w:ascii="PMingLiU" w:hAnsi="PMingLiU" w:hint="eastAsia"/>
          <w:sz w:val="36"/>
          <w:szCs w:val="36"/>
        </w:rPr>
      </w:pPr>
      <w:r>
        <w:rPr>
          <w:rFonts w:ascii="PMingLiU" w:hAnsi="PMingLiU" w:hint="eastAsia"/>
          <w:noProof/>
          <w:sz w:val="36"/>
          <w:szCs w:val="36"/>
          <w:lang w:val="fr-FR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6286500" cy="6400800"/>
            <wp:effectExtent l="1905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fr-FR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340995</wp:posOffset>
            </wp:positionV>
            <wp:extent cx="573405" cy="573405"/>
            <wp:effectExtent l="1905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23" w:rsidRPr="0027104F">
        <w:rPr>
          <w:rFonts w:ascii="PMingLiU" w:hAnsi="PMingLiU" w:hint="eastAsia"/>
          <w:sz w:val="36"/>
          <w:szCs w:val="36"/>
        </w:rPr>
        <w:t>SLP-THT-14-00021</w:t>
      </w:r>
    </w:p>
    <w:p w:rsidR="003A1E23" w:rsidRPr="001747C4" w:rsidRDefault="003A1E23" w:rsidP="003A1E23">
      <w:pPr>
        <w:ind w:firstLineChars="150" w:firstLine="420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 xml:space="preserve">日期: </w:t>
      </w:r>
      <w:smartTag w:uri="urn:schemas-microsoft-com:office:smarttags" w:element="chsdate">
        <w:smartTagPr>
          <w:attr w:name="Year" w:val="2014"/>
          <w:attr w:name="Month" w:val="2"/>
          <w:attr w:name="Day" w:val="28"/>
          <w:attr w:name="IsLunarDate" w:val="False"/>
          <w:attr w:name="IsROCDate" w:val="False"/>
        </w:smartTagPr>
        <w:r w:rsidRPr="00362DDF">
          <w:rPr>
            <w:rFonts w:ascii="PMingLiU" w:hAnsi="PMingLiU" w:hint="eastAsia"/>
            <w:sz w:val="28"/>
            <w:szCs w:val="28"/>
          </w:rPr>
          <w:t>2014年2月28日</w:t>
        </w:r>
      </w:smartTag>
      <w:r w:rsidRPr="00362DDF">
        <w:rPr>
          <w:rFonts w:ascii="PMingLiU" w:hAnsi="PMingLiU" w:hint="eastAsia"/>
          <w:sz w:val="28"/>
          <w:szCs w:val="28"/>
        </w:rPr>
        <w:t xml:space="preserve"> (星期五)</w:t>
      </w:r>
    </w:p>
    <w:p w:rsidR="003A1E23" w:rsidRPr="00362DDF" w:rsidRDefault="003A1E23" w:rsidP="003A1E23">
      <w:pPr>
        <w:ind w:firstLineChars="150" w:firstLine="420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>時間: 晚上7:00—8:30P.M.</w:t>
      </w:r>
    </w:p>
    <w:p w:rsidR="003A1E23" w:rsidRPr="00362DDF" w:rsidRDefault="009430C2" w:rsidP="00E045A1">
      <w:pPr>
        <w:ind w:firstLine="420"/>
        <w:rPr>
          <w:rFonts w:ascii="PMingLiU" w:hAnsi="PMingLiU" w:hint="eastAsia"/>
          <w:sz w:val="28"/>
          <w:szCs w:val="28"/>
        </w:rPr>
      </w:pPr>
      <w:r>
        <w:rPr>
          <w:noProof/>
          <w:lang w:val="fr-FR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82750" cy="2628900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23" w:rsidRPr="00362DDF">
        <w:rPr>
          <w:rFonts w:ascii="PMingLiU" w:hAnsi="PMingLiU" w:hint="eastAsia"/>
          <w:sz w:val="28"/>
          <w:szCs w:val="28"/>
        </w:rPr>
        <w:t>地點: 九龍石硤尾大坑東邨東裕樓地下1號</w:t>
      </w:r>
    </w:p>
    <w:p w:rsidR="003A1E23" w:rsidRDefault="003A1E23" w:rsidP="003A1E23">
      <w:pPr>
        <w:pStyle w:val="ListParagraph"/>
        <w:ind w:leftChars="174" w:left="1118" w:hangingChars="250" w:hanging="700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 xml:space="preserve">內容: (1) 認識 </w:t>
      </w:r>
      <w:r w:rsidRPr="00362DDF">
        <w:rPr>
          <w:rFonts w:ascii="PMingLiU" w:hAnsi="PMingLiU"/>
          <w:sz w:val="28"/>
          <w:szCs w:val="28"/>
        </w:rPr>
        <w:t>AD/HD</w:t>
      </w:r>
      <w:r w:rsidRPr="00362DDF">
        <w:rPr>
          <w:rFonts w:ascii="PMingLiU" w:hAnsi="PMingLiU" w:hint="eastAsia"/>
          <w:sz w:val="28"/>
          <w:szCs w:val="28"/>
        </w:rPr>
        <w:t>的腦部發展和運作異常</w:t>
      </w:r>
      <w:r>
        <w:rPr>
          <w:rFonts w:ascii="PMingLiU" w:hAnsi="PMingLiU" w:hint="eastAsia"/>
          <w:sz w:val="28"/>
          <w:szCs w:val="28"/>
        </w:rPr>
        <w:t xml:space="preserve">  </w:t>
      </w:r>
    </w:p>
    <w:p w:rsidR="003A1E23" w:rsidRDefault="003A1E23" w:rsidP="003A1E23">
      <w:pPr>
        <w:pStyle w:val="ListParagraph"/>
        <w:ind w:leftChars="464" w:left="1114"/>
        <w:rPr>
          <w:rFonts w:ascii="PMingLiU" w:hAnsi="PMingLiU" w:hint="eastAsia"/>
          <w:sz w:val="28"/>
          <w:szCs w:val="28"/>
        </w:rPr>
      </w:pPr>
      <w:r>
        <w:rPr>
          <w:rFonts w:ascii="PMingLiU" w:hAnsi="PMingLiU" w:hint="eastAsia"/>
          <w:sz w:val="28"/>
          <w:szCs w:val="28"/>
        </w:rPr>
        <w:t xml:space="preserve">(2) </w:t>
      </w:r>
      <w:r w:rsidRPr="00362DDF">
        <w:rPr>
          <w:rFonts w:ascii="PMingLiU" w:hAnsi="PMingLiU"/>
          <w:sz w:val="28"/>
          <w:szCs w:val="28"/>
        </w:rPr>
        <w:t>AD/HD</w:t>
      </w:r>
      <w:r w:rsidRPr="00362DDF">
        <w:rPr>
          <w:rFonts w:ascii="PMingLiU" w:hAnsi="PMingLiU" w:hint="eastAsia"/>
          <w:sz w:val="28"/>
          <w:szCs w:val="28"/>
        </w:rPr>
        <w:t>的執行功能缺損</w:t>
      </w:r>
      <w:r>
        <w:rPr>
          <w:rFonts w:ascii="PMingLiU" w:hAnsi="PMingLiU" w:hint="eastAsia"/>
          <w:sz w:val="28"/>
          <w:szCs w:val="28"/>
        </w:rPr>
        <w:t xml:space="preserve"> </w:t>
      </w:r>
    </w:p>
    <w:p w:rsidR="003A1E23" w:rsidRDefault="003A1E23" w:rsidP="003A1E23">
      <w:pPr>
        <w:pStyle w:val="ListParagraph"/>
        <w:ind w:leftChars="464" w:left="1114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>(3) 了解困難特徵及其它共存問題</w:t>
      </w:r>
      <w:r>
        <w:rPr>
          <w:rFonts w:ascii="PMingLiU" w:hAnsi="PMingLiU" w:hint="eastAsia"/>
          <w:sz w:val="28"/>
          <w:szCs w:val="28"/>
        </w:rPr>
        <w:t xml:space="preserve">        </w:t>
      </w:r>
    </w:p>
    <w:p w:rsidR="003A1E23" w:rsidRPr="00362DDF" w:rsidRDefault="003A1E23" w:rsidP="003A1E23">
      <w:pPr>
        <w:pStyle w:val="ListParagraph"/>
        <w:ind w:leftChars="464" w:left="1114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>(4) 綜合性的介入策略</w:t>
      </w:r>
    </w:p>
    <w:p w:rsidR="003A1E23" w:rsidRPr="00362DDF" w:rsidRDefault="003A1E23" w:rsidP="00E045A1">
      <w:pPr>
        <w:ind w:firstLine="420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 xml:space="preserve">講者: 協康會教育心理學家 </w:t>
      </w:r>
      <w:r w:rsidRPr="00362DDF">
        <w:rPr>
          <w:rFonts w:hint="eastAsia"/>
          <w:sz w:val="28"/>
          <w:szCs w:val="28"/>
        </w:rPr>
        <w:t>姜源貞女士</w:t>
      </w:r>
    </w:p>
    <w:p w:rsidR="003A1E23" w:rsidRDefault="003A1E23" w:rsidP="00E045A1">
      <w:pPr>
        <w:ind w:firstLine="420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>對象: 懷疑或診斷為過度活躍症/專注力不足學童之家長</w:t>
      </w:r>
    </w:p>
    <w:p w:rsidR="00665D10" w:rsidRDefault="003A1E23" w:rsidP="00665D10">
      <w:pPr>
        <w:ind w:leftChars="250" w:left="1160" w:hangingChars="200" w:hanging="560"/>
        <w:rPr>
          <w:rFonts w:ascii="PMingLiU" w:hAnsi="PMingLiU" w:hint="eastAsia"/>
          <w:b/>
          <w:sz w:val="27"/>
          <w:szCs w:val="27"/>
        </w:rPr>
      </w:pPr>
      <w:r>
        <w:rPr>
          <w:rFonts w:ascii="PMingLiU" w:hAnsi="PMingLiU" w:hint="eastAsia"/>
          <w:sz w:val="28"/>
          <w:szCs w:val="28"/>
        </w:rPr>
        <w:t xml:space="preserve">    </w:t>
      </w:r>
      <w:r w:rsidR="00665D10" w:rsidRPr="002A7551">
        <w:rPr>
          <w:rFonts w:ascii="PMingLiU" w:hAnsi="PMingLiU" w:hint="eastAsia"/>
          <w:b/>
          <w:sz w:val="27"/>
          <w:szCs w:val="27"/>
        </w:rPr>
        <w:t>* 此活動由攜手扶弱基金贊助，綜援及低收入家庭</w:t>
      </w:r>
      <w:r w:rsidR="00665D10">
        <w:rPr>
          <w:rFonts w:ascii="PMingLiU" w:hAnsi="PMingLiU" w:hint="eastAsia"/>
          <w:b/>
          <w:sz w:val="27"/>
          <w:szCs w:val="27"/>
        </w:rPr>
        <w:t>優先</w:t>
      </w:r>
    </w:p>
    <w:p w:rsidR="00665D10" w:rsidRPr="004E1969" w:rsidRDefault="00665D10" w:rsidP="00665D10">
      <w:pPr>
        <w:ind w:leftChars="250" w:left="1141" w:hangingChars="200" w:hanging="541"/>
        <w:rPr>
          <w:rFonts w:ascii="PMingLiU" w:hAnsi="PMingLiU" w:hint="eastAsia"/>
          <w:b/>
        </w:rPr>
      </w:pPr>
      <w:r>
        <w:rPr>
          <w:rFonts w:ascii="PMingLiU" w:hAnsi="PMingLiU" w:hint="eastAsia"/>
          <w:b/>
          <w:sz w:val="27"/>
          <w:szCs w:val="27"/>
        </w:rPr>
        <w:t xml:space="preserve">      </w:t>
      </w:r>
      <w:r w:rsidRPr="004E1969">
        <w:rPr>
          <w:rFonts w:ascii="PMingLiU" w:hAnsi="PMingLiU" w:hint="eastAsia"/>
          <w:b/>
        </w:rPr>
        <w:t>(註: 低收入家庭的定義為</w:t>
      </w:r>
      <w:r>
        <w:rPr>
          <w:rFonts w:ascii="PMingLiU" w:hAnsi="PMingLiU" w:hint="eastAsia"/>
          <w:b/>
        </w:rPr>
        <w:t>低於全港</w:t>
      </w:r>
      <w:r w:rsidRPr="004E1969">
        <w:rPr>
          <w:rFonts w:ascii="PMingLiU" w:hAnsi="PMingLiU" w:hint="eastAsia"/>
          <w:b/>
        </w:rPr>
        <w:t>家庭入息</w:t>
      </w:r>
      <w:r>
        <w:rPr>
          <w:rFonts w:ascii="PMingLiU" w:hAnsi="PMingLiU" w:hint="eastAsia"/>
          <w:b/>
        </w:rPr>
        <w:t>中位數</w:t>
      </w:r>
      <w:r w:rsidRPr="004E1969">
        <w:rPr>
          <w:rFonts w:ascii="PMingLiU" w:hAnsi="PMingLiU" w:hint="eastAsia"/>
          <w:b/>
        </w:rPr>
        <w:t>)</w:t>
      </w:r>
    </w:p>
    <w:p w:rsidR="003A1E23" w:rsidRPr="00E45A0A" w:rsidRDefault="003A1E23" w:rsidP="003A1E23">
      <w:pPr>
        <w:ind w:leftChars="250" w:left="1141" w:hangingChars="200" w:hanging="541"/>
        <w:rPr>
          <w:rFonts w:ascii="PMingLiU" w:hAnsi="PMingLiU" w:hint="eastAsia"/>
          <w:b/>
          <w:sz w:val="27"/>
          <w:szCs w:val="27"/>
        </w:rPr>
      </w:pPr>
    </w:p>
    <w:p w:rsidR="003A1E23" w:rsidRPr="00362DDF" w:rsidRDefault="003A1E23" w:rsidP="003A1E23">
      <w:pPr>
        <w:ind w:firstLine="420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 xml:space="preserve">費用: </w:t>
      </w:r>
      <w:r>
        <w:rPr>
          <w:rFonts w:ascii="PMingLiU" w:hAnsi="PMingLiU" w:hint="eastAsia"/>
          <w:sz w:val="28"/>
          <w:szCs w:val="28"/>
        </w:rPr>
        <w:t xml:space="preserve">$50 </w:t>
      </w:r>
      <w:r w:rsidRPr="00CE7DE7">
        <w:rPr>
          <w:rFonts w:ascii="PMingLiU" w:hAnsi="PMingLiU" w:hint="eastAsia"/>
          <w:sz w:val="28"/>
          <w:szCs w:val="28"/>
        </w:rPr>
        <w:t>(</w:t>
      </w:r>
      <w:r w:rsidRPr="00CE7DE7">
        <w:rPr>
          <w:rFonts w:ascii="PMingLiU" w:hAnsi="PMingLiU" w:hint="eastAsia"/>
          <w:sz w:val="27"/>
          <w:szCs w:val="27"/>
        </w:rPr>
        <w:t>綜援及低收入家庭</w:t>
      </w:r>
      <w:r>
        <w:rPr>
          <w:rFonts w:ascii="PMingLiU" w:hAnsi="PMingLiU" w:hint="eastAsia"/>
          <w:sz w:val="27"/>
          <w:szCs w:val="27"/>
        </w:rPr>
        <w:t>免費)</w:t>
      </w:r>
    </w:p>
    <w:p w:rsidR="003A1E23" w:rsidRPr="00362DDF" w:rsidRDefault="003A1E23" w:rsidP="00E045A1">
      <w:pPr>
        <w:ind w:firstLine="420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>名額: 40人 (先到先得，額滿即止)</w:t>
      </w:r>
    </w:p>
    <w:p w:rsidR="003A1E23" w:rsidRPr="001F53A2" w:rsidRDefault="003A1E23" w:rsidP="003A1E23">
      <w:pPr>
        <w:ind w:firstLine="420"/>
        <w:rPr>
          <w:rFonts w:ascii="PMingLiU" w:hAnsi="PMingLiU" w:hint="eastAsia"/>
          <w:sz w:val="28"/>
          <w:szCs w:val="28"/>
        </w:rPr>
      </w:pPr>
      <w:r w:rsidRPr="00362DDF">
        <w:rPr>
          <w:rFonts w:ascii="PMingLiU" w:hAnsi="PMingLiU" w:hint="eastAsia"/>
          <w:sz w:val="28"/>
          <w:szCs w:val="28"/>
        </w:rPr>
        <w:t>查詢: 2777 9938 / 3618 6875 沈姑娘</w:t>
      </w:r>
    </w:p>
    <w:p w:rsidR="003A1E23" w:rsidRDefault="009430C2" w:rsidP="003A1E23">
      <w:pPr>
        <w:tabs>
          <w:tab w:val="left" w:pos="4320"/>
        </w:tabs>
        <w:snapToGrid w:val="0"/>
        <w:rPr>
          <w:rFonts w:eastAsia="DFKai-SB" w:hAnsi="DFKai-SB" w:hint="eastAsia"/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1959610</wp:posOffset>
            </wp:positionV>
            <wp:extent cx="685800" cy="685800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23">
        <w:rPr>
          <w:rFonts w:eastAsia="DFKai-SB" w:hAnsi="DFKai-SB"/>
          <w:b/>
          <w:sz w:val="28"/>
          <w:szCs w:val="28"/>
        </w:rPr>
        <w:br w:type="page"/>
      </w:r>
      <w:r w:rsidR="003A1E23" w:rsidRPr="00DE5141">
        <w:rPr>
          <w:rFonts w:eastAsia="DFKai-SB" w:hAnsi="DFKai-SB" w:hint="eastAsia"/>
          <w:b/>
          <w:noProof/>
          <w:sz w:val="40"/>
          <w:szCs w:val="40"/>
        </w:rPr>
        <w:lastRenderedPageBreak/>
        <w:pict>
          <v:shape id="_x0000_s1108" type="#_x0000_t202" style="position:absolute;margin-left:225pt;margin-top:-7.1pt;width:108pt;height:36pt;z-index:251670528" stroked="f">
            <v:textbox style="mso-next-textbox:#_x0000_s1108">
              <w:txbxContent>
                <w:p w:rsidR="003A1E23" w:rsidRPr="009976E7" w:rsidRDefault="003A1E23" w:rsidP="003A1E23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9976E7">
                    <w:rPr>
                      <w:b/>
                      <w:sz w:val="36"/>
                      <w:szCs w:val="36"/>
                    </w:rPr>
                    <w:t>協康會</w:t>
                  </w:r>
                </w:p>
              </w:txbxContent>
            </v:textbox>
          </v:shape>
        </w:pict>
      </w:r>
    </w:p>
    <w:p w:rsidR="003A1E23" w:rsidRDefault="009430C2" w:rsidP="003A1E23">
      <w:pPr>
        <w:tabs>
          <w:tab w:val="left" w:pos="4320"/>
        </w:tabs>
        <w:snapToGrid w:val="0"/>
        <w:rPr>
          <w:rFonts w:ascii="PMingLiU" w:hAnsi="PMingLiU" w:hint="eastAsia"/>
          <w:b/>
          <w:sz w:val="40"/>
          <w:szCs w:val="40"/>
        </w:rPr>
      </w:pPr>
      <w:r>
        <w:rPr>
          <w:rFonts w:ascii="PMingLiU" w:hAnsi="PMingLiU" w:hint="eastAsia"/>
          <w:b/>
          <w:noProof/>
          <w:sz w:val="40"/>
          <w:szCs w:val="40"/>
          <w:lang w:val="fr-FR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-433070</wp:posOffset>
            </wp:positionV>
            <wp:extent cx="1453515" cy="872490"/>
            <wp:effectExtent l="0" t="0" r="0" b="0"/>
            <wp:wrapNone/>
            <wp:docPr id="88" name="Picture 88" descr="50 Heep Hong Logo_Fina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50 Heep Hong Logo_Final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E23" w:rsidRPr="00857429" w:rsidRDefault="003A1E23" w:rsidP="003A1E23">
      <w:pPr>
        <w:tabs>
          <w:tab w:val="left" w:pos="4320"/>
        </w:tabs>
        <w:snapToGrid w:val="0"/>
        <w:jc w:val="center"/>
        <w:rPr>
          <w:rFonts w:ascii="文鼎海報體" w:eastAsia="文鼎海報體" w:hAnsi="DFKai-SB" w:hint="eastAsia"/>
          <w:b/>
          <w:sz w:val="40"/>
          <w:szCs w:val="40"/>
        </w:rPr>
      </w:pPr>
      <w:r w:rsidRPr="00857429">
        <w:rPr>
          <w:rFonts w:ascii="文鼎海報體" w:eastAsia="文鼎海報體" w:hAnsi="PMingLiU" w:hint="eastAsia"/>
          <w:b/>
          <w:sz w:val="40"/>
          <w:szCs w:val="40"/>
        </w:rPr>
        <w:t xml:space="preserve">躍動成長路 --- </w:t>
      </w:r>
      <w:r w:rsidRPr="00857429">
        <w:rPr>
          <w:rFonts w:ascii="文鼎海報體" w:eastAsia="文鼎海報體" w:hint="eastAsia"/>
          <w:sz w:val="40"/>
          <w:szCs w:val="40"/>
        </w:rPr>
        <w:t>ADHD</w:t>
      </w:r>
      <w:r>
        <w:rPr>
          <w:rFonts w:ascii="文鼎海報體" w:eastAsia="文鼎海報體" w:hint="eastAsia"/>
          <w:sz w:val="40"/>
          <w:szCs w:val="40"/>
        </w:rPr>
        <w:t>兒童及青少年</w:t>
      </w:r>
      <w:r w:rsidRPr="00857429">
        <w:rPr>
          <w:rFonts w:ascii="文鼎海報體" w:eastAsia="文鼎海報體" w:hint="eastAsia"/>
          <w:sz w:val="40"/>
          <w:szCs w:val="40"/>
        </w:rPr>
        <w:t>支援計劃</w:t>
      </w:r>
    </w:p>
    <w:p w:rsidR="003A1E23" w:rsidRDefault="003A1E23" w:rsidP="003A1E23">
      <w:pPr>
        <w:jc w:val="center"/>
        <w:rPr>
          <w:rFonts w:ascii="PMingLiU" w:hAnsi="PMingLiU" w:hint="eastAsia"/>
          <w:b/>
          <w:sz w:val="40"/>
          <w:szCs w:val="40"/>
        </w:rPr>
      </w:pPr>
      <w:r>
        <w:rPr>
          <w:rFonts w:ascii="PMingLiU" w:hAnsi="PMingLiU" w:hint="eastAsia"/>
          <w:b/>
          <w:sz w:val="40"/>
          <w:szCs w:val="40"/>
        </w:rPr>
        <w:t xml:space="preserve">(小學生)  </w:t>
      </w:r>
      <w:r w:rsidRPr="00857429">
        <w:rPr>
          <w:rFonts w:ascii="PMingLiU" w:hAnsi="PMingLiU" w:hint="eastAsia"/>
          <w:b/>
          <w:sz w:val="40"/>
          <w:szCs w:val="40"/>
        </w:rPr>
        <w:t>&lt;</w:t>
      </w:r>
      <w:r>
        <w:rPr>
          <w:rFonts w:ascii="PMingLiU" w:hAnsi="PMingLiU" w:hint="eastAsia"/>
          <w:b/>
          <w:sz w:val="40"/>
          <w:szCs w:val="40"/>
        </w:rPr>
        <w:t>家長講座 : 認識AD/HD的孩子</w:t>
      </w:r>
      <w:r w:rsidRPr="00857429">
        <w:rPr>
          <w:rFonts w:ascii="PMingLiU" w:hAnsi="PMingLiU" w:hint="eastAsia"/>
          <w:b/>
          <w:sz w:val="40"/>
          <w:szCs w:val="40"/>
        </w:rPr>
        <w:t>&gt;</w:t>
      </w:r>
    </w:p>
    <w:p w:rsidR="003A1E23" w:rsidRPr="00EF02FB" w:rsidRDefault="003A1E23" w:rsidP="003A1E23">
      <w:pPr>
        <w:spacing w:line="400" w:lineRule="exact"/>
        <w:ind w:firstLine="480"/>
        <w:jc w:val="center"/>
        <w:rPr>
          <w:rFonts w:ascii="PMingLiU" w:hAnsi="PMingLiU" w:hint="eastAsia"/>
          <w:sz w:val="36"/>
          <w:szCs w:val="36"/>
        </w:rPr>
      </w:pPr>
      <w:r w:rsidRPr="00CE7DE7">
        <w:rPr>
          <w:rFonts w:eastAsia="DFKai-SB" w:hAnsi="DFKai-SB" w:hint="eastAsia"/>
          <w:b/>
          <w:sz w:val="36"/>
          <w:szCs w:val="36"/>
          <w:u w:val="single"/>
        </w:rPr>
        <w:t>報名表格</w:t>
      </w:r>
      <w:r w:rsidRPr="00E61BFE">
        <w:rPr>
          <w:rFonts w:eastAsia="DFKai-SB" w:hAnsi="DFKai-SB" w:hint="eastAsia"/>
          <w:sz w:val="36"/>
          <w:szCs w:val="36"/>
        </w:rPr>
        <w:t xml:space="preserve"> </w:t>
      </w:r>
    </w:p>
    <w:p w:rsidR="003A1E23" w:rsidRPr="0027104F" w:rsidRDefault="003A1E23" w:rsidP="003A1E23">
      <w:pPr>
        <w:tabs>
          <w:tab w:val="left" w:pos="4320"/>
        </w:tabs>
        <w:snapToGrid w:val="0"/>
        <w:jc w:val="center"/>
        <w:rPr>
          <w:rFonts w:eastAsia="DFKai-SB" w:hAnsi="DFKai-SB" w:hint="eastAsia"/>
          <w:b/>
          <w:sz w:val="36"/>
          <w:szCs w:val="36"/>
        </w:rPr>
      </w:pPr>
      <w:r>
        <w:rPr>
          <w:rFonts w:ascii="PMingLiU" w:hAnsi="PMingLiU"/>
          <w:sz w:val="36"/>
          <w:szCs w:val="36"/>
        </w:rPr>
        <w:t>SLP-THT-14-0002</w:t>
      </w:r>
      <w:r>
        <w:rPr>
          <w:rFonts w:ascii="PMingLiU" w:hAnsi="PMingLiU" w:hint="eastAsia"/>
          <w:sz w:val="36"/>
          <w:szCs w:val="36"/>
        </w:rPr>
        <w:t>1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eastAsia="DFKai-SB" w:hAnsi="DFKai-SB" w:hint="eastAsia"/>
          <w:sz w:val="27"/>
          <w:szCs w:val="27"/>
        </w:rPr>
        <w:t>兒童姓名：</w:t>
      </w:r>
      <w:r w:rsidRPr="00307BD9">
        <w:rPr>
          <w:rFonts w:eastAsia="DFKai-SB" w:hAnsi="DFKai-SB" w:hint="eastAsia"/>
          <w:sz w:val="27"/>
          <w:szCs w:val="27"/>
          <w:u w:val="single"/>
        </w:rPr>
        <w:t xml:space="preserve">                </w:t>
      </w:r>
      <w:r w:rsidRPr="00307BD9">
        <w:rPr>
          <w:rFonts w:eastAsia="DFKai-SB" w:hAnsi="DFKai-SB" w:hint="eastAsia"/>
          <w:sz w:val="27"/>
          <w:szCs w:val="27"/>
        </w:rPr>
        <w:t xml:space="preserve">  </w:t>
      </w:r>
      <w:r w:rsidRPr="00307BD9">
        <w:rPr>
          <w:rFonts w:eastAsia="DFKai-SB" w:hAnsi="DFKai-SB" w:hint="eastAsia"/>
          <w:color w:val="000000"/>
          <w:sz w:val="27"/>
          <w:szCs w:val="27"/>
        </w:rPr>
        <w:t>性別：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 w:rsidRPr="00307BD9">
        <w:rPr>
          <w:rFonts w:eastAsia="DFKai-SB" w:hAnsi="DFKai-SB" w:hint="eastAsia"/>
          <w:color w:val="000000"/>
          <w:sz w:val="27"/>
          <w:szCs w:val="27"/>
        </w:rPr>
        <w:t>男</w:t>
      </w:r>
      <w:r w:rsidRPr="00307BD9">
        <w:rPr>
          <w:rFonts w:eastAsia="DFKai-SB" w:hAnsi="DFKai-SB" w:hint="eastAsia"/>
          <w:color w:val="000000"/>
          <w:sz w:val="27"/>
          <w:szCs w:val="27"/>
        </w:rPr>
        <w:t xml:space="preserve"> </w:t>
      </w:r>
      <w:r w:rsidRPr="00307BD9">
        <w:rPr>
          <w:rFonts w:eastAsia="DFKai-SB" w:hint="eastAsia"/>
          <w:color w:val="000000"/>
          <w:sz w:val="27"/>
          <w:szCs w:val="27"/>
        </w:rPr>
        <w:t xml:space="preserve">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 w:rsidRPr="00307BD9">
        <w:rPr>
          <w:rFonts w:eastAsia="DFKai-SB" w:hAnsi="DFKai-SB" w:hint="eastAsia"/>
          <w:color w:val="000000"/>
          <w:sz w:val="27"/>
          <w:szCs w:val="27"/>
        </w:rPr>
        <w:t>女</w:t>
      </w:r>
      <w:r w:rsidRPr="00307BD9">
        <w:rPr>
          <w:rFonts w:eastAsia="DFKai-SB" w:hAnsi="DFKai-SB" w:hint="eastAsia"/>
          <w:color w:val="000000"/>
          <w:sz w:val="27"/>
          <w:szCs w:val="27"/>
        </w:rPr>
        <w:t xml:space="preserve"> </w:t>
      </w:r>
      <w:r w:rsidRPr="00307BD9">
        <w:rPr>
          <w:rFonts w:eastAsia="DFKai-SB" w:hAnsi="DFKai-SB" w:hint="eastAsia"/>
          <w:color w:val="000000"/>
          <w:sz w:val="27"/>
          <w:szCs w:val="27"/>
        </w:rPr>
        <w:t>出生日期</w:t>
      </w:r>
      <w:r w:rsidRPr="00307BD9">
        <w:rPr>
          <w:rFonts w:eastAsia="DFKai-SB" w:hAnsi="DFKai-SB" w:hint="eastAsia"/>
          <w:color w:val="000000"/>
          <w:sz w:val="27"/>
          <w:szCs w:val="27"/>
        </w:rPr>
        <w:t>/</w:t>
      </w:r>
      <w:r w:rsidRPr="00307BD9">
        <w:rPr>
          <w:rFonts w:eastAsia="DFKai-SB" w:hAnsi="DFKai-SB" w:hint="eastAsia"/>
          <w:color w:val="000000"/>
          <w:sz w:val="27"/>
          <w:szCs w:val="27"/>
        </w:rPr>
        <w:t>年齡：</w:t>
      </w:r>
      <w:r w:rsidRPr="00307BD9">
        <w:rPr>
          <w:rFonts w:eastAsia="DFKai-SB" w:hAnsi="DFKai-SB" w:hint="eastAsia"/>
          <w:color w:val="000000"/>
          <w:sz w:val="27"/>
          <w:szCs w:val="27"/>
          <w:u w:val="single"/>
        </w:rPr>
        <w:t xml:space="preserve">     / 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ascii="DFKai-SB"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ascii="DFKai-SB" w:eastAsia="DFKai-SB" w:hAnsi="DFKai-SB" w:hint="eastAsia"/>
          <w:color w:val="000000"/>
          <w:sz w:val="27"/>
          <w:szCs w:val="27"/>
        </w:rPr>
        <w:t>家長姓名：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 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 日間聯絡電話/手提電話：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   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ascii="DFKai-SB"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ascii="DFKai-SB" w:eastAsia="DFKai-SB" w:hAnsi="DFKai-SB" w:hint="eastAsia"/>
          <w:color w:val="000000"/>
          <w:sz w:val="27"/>
          <w:szCs w:val="27"/>
        </w:rPr>
        <w:t>就讀學校：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             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        級別：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ascii="DFKai-SB" w:eastAsia="DFKai-SB" w:hAnsi="DFKai-SB" w:hint="eastAsia"/>
          <w:color w:val="000000"/>
          <w:sz w:val="27"/>
          <w:szCs w:val="27"/>
        </w:rPr>
        <w:t>通訊地址：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                                                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eastAsia="DFKai-SB" w:hAnsi="DFKai-SB" w:hint="eastAsia"/>
          <w:color w:val="000000"/>
          <w:sz w:val="27"/>
          <w:szCs w:val="27"/>
        </w:rPr>
        <w:t>電郵地址：</w:t>
      </w:r>
      <w:r w:rsidRPr="00307BD9">
        <w:rPr>
          <w:rFonts w:eastAsia="DFKai-SB" w:hAnsi="DFKai-SB" w:hint="eastAsia"/>
          <w:color w:val="000000"/>
          <w:sz w:val="27"/>
          <w:szCs w:val="27"/>
          <w:u w:val="single"/>
        </w:rPr>
        <w:t xml:space="preserve">                                                                             </w:t>
      </w:r>
    </w:p>
    <w:p w:rsidR="00AB4084" w:rsidRDefault="00AB4084" w:rsidP="00AB4084">
      <w:pPr>
        <w:spacing w:line="360" w:lineRule="auto"/>
        <w:ind w:leftChars="-150" w:left="-360" w:firstLine="357"/>
        <w:jc w:val="both"/>
        <w:rPr>
          <w:rFonts w:ascii="DFKai-SB" w:eastAsia="DFKai-SB" w:hAnsi="DFKai-SB" w:hint="eastAsia"/>
          <w:color w:val="000000"/>
          <w:sz w:val="27"/>
          <w:szCs w:val="27"/>
        </w:rPr>
      </w:pPr>
      <w:r w:rsidRPr="00307BD9">
        <w:rPr>
          <w:rFonts w:ascii="DFKai-SB" w:eastAsia="DFKai-SB" w:hAnsi="DFKai-SB" w:hint="eastAsia"/>
          <w:color w:val="000000"/>
          <w:sz w:val="27"/>
          <w:szCs w:val="27"/>
        </w:rPr>
        <w:t>是否願意透過電郵收到本會活動資訊：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願意  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不願意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>
        <w:rPr>
          <w:rFonts w:ascii="DFKai-SB" w:eastAsia="DFKai-SB" w:hAnsi="DFKai-SB" w:hint="eastAsia"/>
          <w:color w:val="000000"/>
          <w:sz w:val="27"/>
          <w:szCs w:val="27"/>
        </w:rPr>
        <w:t>是否申請豁免收費:       □否   □是 (綜援家庭 / 低收入家庭)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eastAsia="DFKai-SB" w:hAnsi="DFKai-SB"/>
          <w:color w:val="000000"/>
          <w:sz w:val="27"/>
          <w:szCs w:val="27"/>
        </w:rPr>
        <w:t>學童曾否接受評估？</w:t>
      </w:r>
      <w:r w:rsidRPr="00307BD9">
        <w:rPr>
          <w:rFonts w:eastAsia="DFKai-SB"/>
          <w:color w:val="000000"/>
          <w:sz w:val="27"/>
          <w:szCs w:val="27"/>
        </w:rPr>
        <w:t xml:space="preserve">     </w:t>
      </w:r>
      <w:r>
        <w:rPr>
          <w:rFonts w:eastAsia="DFKai-SB" w:hint="eastAsia"/>
          <w:color w:val="000000"/>
          <w:sz w:val="27"/>
          <w:szCs w:val="27"/>
        </w:rPr>
        <w:t xml:space="preserve">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 w:hAnsi="DFKai-SB"/>
          <w:color w:val="000000"/>
          <w:sz w:val="27"/>
          <w:szCs w:val="27"/>
        </w:rPr>
        <w:t>否</w:t>
      </w:r>
      <w:r w:rsidRPr="00307BD9">
        <w:rPr>
          <w:rFonts w:eastAsia="DFKai-SB"/>
          <w:color w:val="000000"/>
          <w:sz w:val="27"/>
          <w:szCs w:val="27"/>
        </w:rPr>
        <w:t xml:space="preserve">  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 w:hAnsi="DFKai-SB"/>
          <w:color w:val="000000"/>
          <w:sz w:val="27"/>
          <w:szCs w:val="27"/>
        </w:rPr>
        <w:t>是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 w:rsidRPr="00307BD9">
        <w:rPr>
          <w:rFonts w:eastAsia="DFKai-SB" w:hAnsi="DFKai-SB"/>
          <w:color w:val="000000"/>
          <w:sz w:val="27"/>
          <w:szCs w:val="27"/>
        </w:rPr>
        <w:t>請註明評估結果：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 w:rsidRPr="00307BD9">
        <w:rPr>
          <w:rFonts w:eastAsia="DFKai-SB" w:hint="eastAsia"/>
          <w:color w:val="000000"/>
          <w:sz w:val="27"/>
          <w:szCs w:val="27"/>
          <w:u w:val="single"/>
        </w:rPr>
        <w:t xml:space="preserve">                 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eastAsia="DFKai-SB" w:hAnsi="DFKai-SB"/>
          <w:color w:val="000000"/>
          <w:sz w:val="27"/>
          <w:szCs w:val="27"/>
        </w:rPr>
        <w:t>學童曾否是本會會童？</w:t>
      </w:r>
      <w:r w:rsidRPr="00307BD9">
        <w:rPr>
          <w:rFonts w:eastAsia="DFKai-SB"/>
          <w:color w:val="000000"/>
          <w:sz w:val="27"/>
          <w:szCs w:val="27"/>
        </w:rPr>
        <w:t xml:space="preserve">  </w:t>
      </w:r>
      <w:r>
        <w:rPr>
          <w:rFonts w:eastAsia="DFKai-SB" w:hint="eastAsia"/>
          <w:color w:val="000000"/>
          <w:sz w:val="27"/>
          <w:szCs w:val="27"/>
        </w:rPr>
        <w:t xml:space="preserve"> 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 w:hAnsi="DFKai-SB"/>
          <w:color w:val="000000"/>
          <w:sz w:val="27"/>
          <w:szCs w:val="27"/>
        </w:rPr>
        <w:t>否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>
        <w:rPr>
          <w:rFonts w:eastAsia="DFKai-SB" w:hint="eastAsia"/>
          <w:color w:val="000000"/>
          <w:sz w:val="27"/>
          <w:szCs w:val="27"/>
        </w:rPr>
        <w:t xml:space="preserve"> 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 w:hAnsi="DFKai-SB"/>
          <w:color w:val="000000"/>
          <w:sz w:val="27"/>
          <w:szCs w:val="27"/>
        </w:rPr>
        <w:t>是</w:t>
      </w:r>
      <w:r w:rsidRPr="00307BD9">
        <w:rPr>
          <w:rFonts w:eastAsia="DFKai-SB"/>
          <w:color w:val="000000"/>
          <w:sz w:val="27"/>
          <w:szCs w:val="27"/>
        </w:rPr>
        <w:t xml:space="preserve"> (</w:t>
      </w:r>
      <w:r w:rsidRPr="00307BD9">
        <w:rPr>
          <w:rFonts w:eastAsia="DFKai-SB" w:hAnsi="DFKai-SB"/>
          <w:color w:val="000000"/>
          <w:sz w:val="27"/>
          <w:szCs w:val="27"/>
        </w:rPr>
        <w:t>中心名稱：</w:t>
      </w:r>
      <w:r w:rsidRPr="00307BD9">
        <w:rPr>
          <w:rFonts w:eastAsia="DFKai-SB" w:hAnsi="DFKai-SB" w:hint="eastAsia"/>
          <w:color w:val="000000"/>
          <w:sz w:val="27"/>
          <w:szCs w:val="27"/>
          <w:u w:val="single"/>
        </w:rPr>
        <w:t xml:space="preserve">                      </w:t>
      </w:r>
      <w:r w:rsidRPr="00307BD9">
        <w:rPr>
          <w:rFonts w:eastAsia="DFKai-SB"/>
          <w:color w:val="000000"/>
          <w:sz w:val="27"/>
          <w:szCs w:val="27"/>
        </w:rPr>
        <w:t>)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ascii="DFKai-SB" w:eastAsia="DFKai-SB" w:hAnsi="DFKai-SB" w:hint="eastAsia"/>
          <w:color w:val="000000"/>
          <w:sz w:val="27"/>
          <w:szCs w:val="27"/>
        </w:rPr>
      </w:pPr>
      <w:r w:rsidRPr="00307BD9">
        <w:rPr>
          <w:rFonts w:eastAsia="DFKai-SB" w:hAnsi="DFKai-SB" w:hint="eastAsia"/>
          <w:color w:val="000000"/>
          <w:sz w:val="27"/>
          <w:szCs w:val="27"/>
        </w:rPr>
        <w:t>從何處知道這個講座小組﹖</w:t>
      </w:r>
      <w:r w:rsidRPr="00307BD9">
        <w:rPr>
          <w:rFonts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學校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網頁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報刊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朋友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其他 ______</w:t>
      </w:r>
    </w:p>
    <w:p w:rsidR="00AB4084" w:rsidRPr="00307BD9" w:rsidRDefault="00AB4084" w:rsidP="00AB4084">
      <w:pPr>
        <w:spacing w:line="460" w:lineRule="exact"/>
        <w:rPr>
          <w:rFonts w:eastAsia="DFKai-SB" w:hAnsi="DFKai-SB" w:hint="eastAsia"/>
          <w:bCs/>
          <w:sz w:val="22"/>
          <w:szCs w:val="22"/>
        </w:rPr>
      </w:pP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</w:p>
    <w:p w:rsidR="00AB4084" w:rsidRPr="00307BD9" w:rsidRDefault="00AB4084" w:rsidP="00AB4084">
      <w:pPr>
        <w:spacing w:line="460" w:lineRule="exact"/>
        <w:jc w:val="center"/>
        <w:rPr>
          <w:rFonts w:eastAsia="DFKai-SB" w:hint="eastAsia"/>
          <w:b/>
        </w:rPr>
      </w:pPr>
      <w:r w:rsidRPr="00307BD9">
        <w:rPr>
          <w:rFonts w:eastAsia="DFKai-SB" w:hAnsi="DFKai-SB"/>
          <w:b/>
          <w:bCs/>
          <w:u w:val="single"/>
        </w:rPr>
        <w:t>報名方法及須知</w:t>
      </w:r>
      <w:r w:rsidRPr="00307BD9">
        <w:rPr>
          <w:rFonts w:eastAsia="DFKai-SB"/>
          <w:b/>
          <w:bCs/>
        </w:rPr>
        <w:t xml:space="preserve"> </w:t>
      </w:r>
    </w:p>
    <w:p w:rsidR="00AB4084" w:rsidRPr="00307BD9" w:rsidRDefault="00AB4084" w:rsidP="00AB4084">
      <w:pPr>
        <w:numPr>
          <w:ilvl w:val="0"/>
          <w:numId w:val="5"/>
        </w:numPr>
        <w:snapToGrid w:val="0"/>
        <w:spacing w:line="460" w:lineRule="exact"/>
        <w:jc w:val="both"/>
        <w:rPr>
          <w:rFonts w:eastAsia="DFKai-SB" w:hint="eastAsia"/>
        </w:rPr>
      </w:pPr>
      <w:r w:rsidRPr="00307BD9">
        <w:rPr>
          <w:rFonts w:eastAsia="DFKai-SB" w:hAnsi="DFKai-SB" w:hint="eastAsia"/>
        </w:rPr>
        <w:t>參加者請填妥報名表，然後連同劃線支票</w:t>
      </w:r>
      <w:r w:rsidRPr="00307BD9">
        <w:rPr>
          <w:rFonts w:eastAsia="DFKai-SB"/>
        </w:rPr>
        <w:t>(</w:t>
      </w:r>
      <w:r w:rsidRPr="00307BD9">
        <w:rPr>
          <w:rFonts w:eastAsia="DFKai-SB" w:hAnsi="DFKai-SB" w:hint="eastAsia"/>
        </w:rPr>
        <w:t>抬頭：協康會</w:t>
      </w:r>
      <w:r w:rsidRPr="00307BD9">
        <w:rPr>
          <w:rFonts w:eastAsia="DFKai-SB"/>
        </w:rPr>
        <w:t>)</w:t>
      </w:r>
      <w:r w:rsidRPr="00307BD9">
        <w:rPr>
          <w:rFonts w:eastAsia="DFKai-SB" w:hAnsi="DFKai-SB" w:hint="eastAsia"/>
        </w:rPr>
        <w:t>寄回本辦事處</w:t>
      </w:r>
      <w:r w:rsidRPr="00307BD9">
        <w:rPr>
          <w:rFonts w:eastAsia="DFKai-SB"/>
        </w:rPr>
        <w:t>(</w:t>
      </w:r>
      <w:r w:rsidRPr="00307BD9">
        <w:rPr>
          <w:rFonts w:eastAsia="DFKai-SB" w:hAnsi="DFKai-SB" w:hint="eastAsia"/>
        </w:rPr>
        <w:t>地址：九龍大坑東邨東滿樓</w:t>
      </w:r>
      <w:r w:rsidRPr="00307BD9">
        <w:rPr>
          <w:rFonts w:eastAsia="DFKai-SB" w:hAnsi="DFKai-SB" w:hint="eastAsia"/>
        </w:rPr>
        <w:t>10-14</w:t>
      </w:r>
      <w:r w:rsidRPr="00307BD9">
        <w:rPr>
          <w:rFonts w:eastAsia="DFKai-SB" w:hAnsi="DFKai-SB" w:hint="eastAsia"/>
        </w:rPr>
        <w:t>號地下</w:t>
      </w:r>
      <w:r w:rsidRPr="00307BD9">
        <w:rPr>
          <w:rFonts w:eastAsia="DFKai-SB"/>
        </w:rPr>
        <w:t>)</w:t>
      </w:r>
      <w:r>
        <w:rPr>
          <w:rFonts w:eastAsia="DFKai-SB" w:hAnsi="DFKai-SB" w:hint="eastAsia"/>
        </w:rPr>
        <w:t>。如以現金報名，請親臨本中心</w:t>
      </w:r>
      <w:r w:rsidRPr="00307BD9">
        <w:rPr>
          <w:rFonts w:eastAsia="DFKai-SB" w:hAnsi="DFKai-SB" w:hint="eastAsia"/>
        </w:rPr>
        <w:t>辦理手續。</w:t>
      </w:r>
    </w:p>
    <w:p w:rsidR="00AB4084" w:rsidRPr="00307BD9" w:rsidRDefault="00AB4084" w:rsidP="00AB4084">
      <w:pPr>
        <w:numPr>
          <w:ilvl w:val="0"/>
          <w:numId w:val="5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</w:rPr>
      </w:pPr>
      <w:r w:rsidRPr="00307BD9">
        <w:rPr>
          <w:rFonts w:eastAsia="DFKai-SB" w:hAnsi="DFKai-SB" w:hint="eastAsia"/>
        </w:rPr>
        <w:t>參加者於繳交費用後不可換人或取消報名，所有已繳費用恕不退還。若參加者因個人或健康理由未能出席某些堂數，亦恕未能補堂或</w:t>
      </w:r>
      <w:r w:rsidRPr="00307BD9">
        <w:rPr>
          <w:rFonts w:eastAsia="DFKai-SB" w:hAnsi="DFKai-SB" w:hint="eastAsia"/>
          <w:color w:val="000000"/>
        </w:rPr>
        <w:t>退款</w:t>
      </w:r>
      <w:r w:rsidRPr="00307BD9">
        <w:rPr>
          <w:rFonts w:eastAsia="DFKai-SB" w:hAnsi="DFKai-SB" w:hint="eastAsia"/>
        </w:rPr>
        <w:t>。</w:t>
      </w:r>
    </w:p>
    <w:p w:rsidR="00AB4084" w:rsidRPr="00307BD9" w:rsidRDefault="00AB4084" w:rsidP="00AB4084">
      <w:pPr>
        <w:numPr>
          <w:ilvl w:val="0"/>
          <w:numId w:val="5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</w:rPr>
      </w:pPr>
      <w:r w:rsidRPr="00307BD9">
        <w:rPr>
          <w:rFonts w:eastAsia="DFKai-SB" w:hAnsi="DFKai-SB" w:hint="eastAsia"/>
        </w:rPr>
        <w:t>若本會因特殊理由而將活動或小組課堂延期或取消，令致參加者未能出席，中心將安排退款。</w:t>
      </w:r>
    </w:p>
    <w:p w:rsidR="00AB4084" w:rsidRPr="00307BD9" w:rsidRDefault="00AB4084" w:rsidP="00AB4084">
      <w:pPr>
        <w:numPr>
          <w:ilvl w:val="0"/>
          <w:numId w:val="5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  <w:color w:val="000000"/>
        </w:rPr>
      </w:pPr>
      <w:r w:rsidRPr="00307BD9">
        <w:rPr>
          <w:rFonts w:eastAsia="DFKai-SB" w:hAnsi="DFKai-SB" w:hint="eastAsia"/>
          <w:color w:val="000000"/>
        </w:rPr>
        <w:t>若在活動或小組課堂前兩小時內遇上惡劣天氣，即天文台懸掛三號</w:t>
      </w:r>
      <w:r w:rsidRPr="00307BD9">
        <w:rPr>
          <w:rFonts w:eastAsia="DFKai-SB" w:hAnsi="DFKai-SB" w:hint="eastAsia"/>
        </w:rPr>
        <w:t>或</w:t>
      </w:r>
      <w:r w:rsidRPr="00307BD9">
        <w:rPr>
          <w:rFonts w:eastAsia="DFKai-SB" w:hAnsi="DFKai-SB" w:hint="eastAsia"/>
          <w:color w:val="000000"/>
        </w:rPr>
        <w:t>以上風球、紅色或黑色暴雨警告時，則該活動或課堂便會取消或改期。若中心因天氣影響小組課堂，中心將盡量安排補課，若因補課令致參加者未能出席，中心恕不安排退款。但若因未能安排補課而致課堂取消，中心將按比例退回該節款項予參加者。</w:t>
      </w:r>
    </w:p>
    <w:p w:rsidR="00AB4084" w:rsidRPr="00307BD9" w:rsidRDefault="00AB4084" w:rsidP="00AB4084">
      <w:pPr>
        <w:numPr>
          <w:ilvl w:val="0"/>
          <w:numId w:val="5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  <w:color w:val="000000"/>
        </w:rPr>
      </w:pPr>
      <w:r w:rsidRPr="00307BD9">
        <w:rPr>
          <w:rFonts w:eastAsia="DFKai-SB" w:hAnsi="DFKai-SB" w:hint="eastAsia"/>
          <w:color w:val="000000"/>
        </w:rPr>
        <w:t>若天文台只懸掛一號風球或黃色暴雨警告，活動及小組課堂將照常舉行。</w:t>
      </w:r>
    </w:p>
    <w:p w:rsidR="00AB4084" w:rsidRPr="00307BD9" w:rsidRDefault="00AB4084" w:rsidP="00AB4084">
      <w:pPr>
        <w:numPr>
          <w:ilvl w:val="0"/>
          <w:numId w:val="5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  <w:color w:val="000000"/>
        </w:rPr>
      </w:pPr>
      <w:r w:rsidRPr="00307BD9">
        <w:rPr>
          <w:rFonts w:eastAsia="DFKai-SB" w:hint="eastAsia"/>
          <w:color w:val="000000"/>
        </w:rPr>
        <w:t>活動或課程如需退款，請各</w:t>
      </w:r>
      <w:r w:rsidRPr="00307BD9">
        <w:rPr>
          <w:rFonts w:eastAsia="DFKai-SB" w:hAnsi="DFKai-SB" w:hint="eastAsia"/>
          <w:color w:val="000000"/>
        </w:rPr>
        <w:t>參加者</w:t>
      </w:r>
      <w:r w:rsidRPr="00307BD9">
        <w:rPr>
          <w:rFonts w:eastAsia="DFKai-SB" w:hint="eastAsia"/>
          <w:color w:val="000000"/>
        </w:rPr>
        <w:t>於接獲通知後一個月內，到有關中心取回退款，逾期不取者將作捐款處理，恕不另行通知。</w:t>
      </w:r>
    </w:p>
    <w:p w:rsidR="00AB4084" w:rsidRPr="00307BD9" w:rsidRDefault="00AB4084" w:rsidP="00AB4084">
      <w:pPr>
        <w:numPr>
          <w:ilvl w:val="0"/>
          <w:numId w:val="5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  <w:color w:val="000000"/>
        </w:rPr>
      </w:pPr>
      <w:r w:rsidRPr="00307BD9">
        <w:rPr>
          <w:rFonts w:eastAsia="DFKai-SB" w:hAnsi="DFKai-SB" w:hint="eastAsia"/>
          <w:color w:val="000000"/>
        </w:rPr>
        <w:t>講座</w:t>
      </w:r>
      <w:r w:rsidRPr="00307BD9">
        <w:rPr>
          <w:rFonts w:eastAsia="DFKai-SB" w:hAnsi="DFKai-SB"/>
          <w:color w:val="000000"/>
        </w:rPr>
        <w:t>進行</w:t>
      </w:r>
      <w:r w:rsidRPr="00307BD9">
        <w:rPr>
          <w:rFonts w:eastAsia="DFKai-SB" w:hAnsi="DFKai-SB" w:hint="eastAsia"/>
          <w:color w:val="000000"/>
        </w:rPr>
        <w:t>期</w:t>
      </w:r>
      <w:r w:rsidRPr="00307BD9">
        <w:rPr>
          <w:rFonts w:eastAsia="DFKai-SB" w:hAnsi="DFKai-SB"/>
          <w:color w:val="000000"/>
        </w:rPr>
        <w:t>間，請勿錄音</w:t>
      </w:r>
      <w:r w:rsidRPr="00307BD9">
        <w:rPr>
          <w:rFonts w:eastAsia="DFKai-SB" w:hAnsi="DFKai-SB" w:hint="eastAsia"/>
          <w:color w:val="000000"/>
        </w:rPr>
        <w:t>、</w:t>
      </w:r>
      <w:r w:rsidRPr="00307BD9">
        <w:rPr>
          <w:rFonts w:eastAsia="DFKai-SB" w:hAnsi="DFKai-SB"/>
          <w:color w:val="000000"/>
        </w:rPr>
        <w:t>錄影或拍照。</w:t>
      </w:r>
    </w:p>
    <w:p w:rsidR="00857429" w:rsidRDefault="00551CD6" w:rsidP="000B3913">
      <w:pPr>
        <w:tabs>
          <w:tab w:val="left" w:pos="4320"/>
        </w:tabs>
        <w:snapToGrid w:val="0"/>
        <w:jc w:val="right"/>
        <w:rPr>
          <w:rFonts w:eastAsia="DFKai-SB" w:hAnsi="DFKai-SB" w:hint="eastAsia"/>
          <w:b/>
          <w:sz w:val="28"/>
          <w:szCs w:val="28"/>
        </w:rPr>
      </w:pPr>
      <w:r>
        <w:br w:type="page"/>
      </w:r>
      <w:r w:rsidR="00857429" w:rsidRPr="00DE5141">
        <w:rPr>
          <w:rFonts w:eastAsia="DFKai-SB" w:hAnsi="DFKai-SB" w:hint="eastAsia"/>
          <w:b/>
          <w:noProof/>
          <w:sz w:val="40"/>
          <w:szCs w:val="40"/>
        </w:rPr>
        <w:lastRenderedPageBreak/>
        <w:pict>
          <v:shape id="_x0000_s1069" type="#_x0000_t202" style="position:absolute;left:0;text-align:left;margin-left:225pt;margin-top:-7.1pt;width:108pt;height:36pt;z-index:251653120" stroked="f">
            <v:textbox style="mso-next-textbox:#_x0000_s1069">
              <w:txbxContent>
                <w:p w:rsidR="00857429" w:rsidRPr="009976E7" w:rsidRDefault="00857429" w:rsidP="00857429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9976E7">
                    <w:rPr>
                      <w:b/>
                      <w:sz w:val="36"/>
                      <w:szCs w:val="36"/>
                    </w:rPr>
                    <w:t>協康會</w:t>
                  </w:r>
                </w:p>
              </w:txbxContent>
            </v:textbox>
          </v:shape>
        </w:pict>
      </w:r>
    </w:p>
    <w:p w:rsidR="00857429" w:rsidRDefault="009430C2" w:rsidP="00857429">
      <w:pPr>
        <w:tabs>
          <w:tab w:val="left" w:pos="4320"/>
        </w:tabs>
        <w:snapToGrid w:val="0"/>
        <w:rPr>
          <w:rFonts w:ascii="PMingLiU" w:hAnsi="PMingLiU" w:hint="eastAsia"/>
          <w:b/>
          <w:sz w:val="40"/>
          <w:szCs w:val="40"/>
        </w:rPr>
      </w:pPr>
      <w:r>
        <w:rPr>
          <w:rFonts w:eastAsia="DFKai-SB" w:hAnsi="DFKai-SB" w:hint="eastAsia"/>
          <w:b/>
          <w:noProof/>
          <w:sz w:val="40"/>
          <w:szCs w:val="40"/>
          <w:lang w:val="fr-FR"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-433070</wp:posOffset>
            </wp:positionV>
            <wp:extent cx="1453515" cy="872490"/>
            <wp:effectExtent l="0" t="0" r="0" b="0"/>
            <wp:wrapNone/>
            <wp:docPr id="49" name="Picture 49" descr="50 Heep Hong Logo_Fina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0 Heep Hong Logo_Final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429" w:rsidRPr="00857429" w:rsidRDefault="00857429" w:rsidP="00857429">
      <w:pPr>
        <w:tabs>
          <w:tab w:val="left" w:pos="4320"/>
        </w:tabs>
        <w:snapToGrid w:val="0"/>
        <w:jc w:val="center"/>
        <w:rPr>
          <w:rFonts w:ascii="文鼎海報體" w:eastAsia="文鼎海報體" w:hAnsi="DFKai-SB" w:hint="eastAsia"/>
          <w:b/>
          <w:sz w:val="40"/>
          <w:szCs w:val="40"/>
        </w:rPr>
      </w:pPr>
      <w:r w:rsidRPr="00857429">
        <w:rPr>
          <w:rFonts w:ascii="文鼎海報體" w:eastAsia="文鼎海報體" w:hAnsi="PMingLiU" w:hint="eastAsia"/>
          <w:b/>
          <w:sz w:val="40"/>
          <w:szCs w:val="40"/>
        </w:rPr>
        <w:t xml:space="preserve">躍動成長路 --- </w:t>
      </w:r>
      <w:r w:rsidRPr="00857429">
        <w:rPr>
          <w:rFonts w:ascii="文鼎海報體" w:eastAsia="文鼎海報體" w:hint="eastAsia"/>
          <w:sz w:val="40"/>
          <w:szCs w:val="40"/>
        </w:rPr>
        <w:t>ADHD</w:t>
      </w:r>
      <w:r w:rsidR="008F4AB5">
        <w:rPr>
          <w:rFonts w:ascii="文鼎海報體" w:eastAsia="文鼎海報體" w:hint="eastAsia"/>
          <w:sz w:val="40"/>
          <w:szCs w:val="40"/>
        </w:rPr>
        <w:t>兒童及青少年</w:t>
      </w:r>
      <w:r w:rsidRPr="00857429">
        <w:rPr>
          <w:rFonts w:ascii="文鼎海報體" w:eastAsia="文鼎海報體" w:hint="eastAsia"/>
          <w:sz w:val="40"/>
          <w:szCs w:val="40"/>
        </w:rPr>
        <w:t>支援計劃</w:t>
      </w:r>
    </w:p>
    <w:p w:rsidR="00857429" w:rsidRDefault="00BD554C" w:rsidP="00857429">
      <w:pPr>
        <w:jc w:val="center"/>
        <w:rPr>
          <w:rFonts w:ascii="PMingLiU" w:hAnsi="PMingLiU" w:hint="eastAsia"/>
          <w:b/>
          <w:sz w:val="40"/>
          <w:szCs w:val="40"/>
        </w:rPr>
      </w:pPr>
      <w:r>
        <w:rPr>
          <w:rFonts w:ascii="PMingLiU" w:hAnsi="PMingLiU" w:hint="eastAsia"/>
          <w:b/>
          <w:sz w:val="40"/>
          <w:szCs w:val="40"/>
        </w:rPr>
        <w:t xml:space="preserve">(小學生) </w:t>
      </w:r>
      <w:r w:rsidR="00A05F26">
        <w:rPr>
          <w:rFonts w:ascii="PMingLiU" w:hAnsi="PMingLiU" w:hint="eastAsia"/>
          <w:b/>
          <w:sz w:val="40"/>
          <w:szCs w:val="40"/>
        </w:rPr>
        <w:t xml:space="preserve"> </w:t>
      </w:r>
      <w:r w:rsidR="00857429" w:rsidRPr="00857429">
        <w:rPr>
          <w:rFonts w:ascii="PMingLiU" w:hAnsi="PMingLiU" w:hint="eastAsia"/>
          <w:b/>
          <w:sz w:val="40"/>
          <w:szCs w:val="40"/>
        </w:rPr>
        <w:t>&lt;情緒小天地</w:t>
      </w:r>
      <w:r w:rsidR="00857429" w:rsidRPr="00857429">
        <w:rPr>
          <w:rFonts w:ascii="PMingLiU" w:hAnsi="PMingLiU" w:cs="MingLiU" w:hint="eastAsia"/>
          <w:b/>
          <w:sz w:val="40"/>
          <w:szCs w:val="40"/>
        </w:rPr>
        <w:t xml:space="preserve"> ~ 情緒社交小組</w:t>
      </w:r>
      <w:r w:rsidR="00857429" w:rsidRPr="00857429">
        <w:rPr>
          <w:rFonts w:ascii="PMingLiU" w:hAnsi="PMingLiU" w:hint="eastAsia"/>
          <w:b/>
          <w:sz w:val="40"/>
          <w:szCs w:val="40"/>
        </w:rPr>
        <w:t xml:space="preserve"> &gt;</w:t>
      </w:r>
    </w:p>
    <w:p w:rsidR="00BD554C" w:rsidRPr="00EF02FB" w:rsidRDefault="00BD554C" w:rsidP="00EF02FB">
      <w:pPr>
        <w:spacing w:line="400" w:lineRule="exact"/>
        <w:ind w:firstLine="480"/>
        <w:jc w:val="center"/>
        <w:rPr>
          <w:rFonts w:ascii="PMingLiU" w:hAnsi="PMingLiU" w:hint="eastAsia"/>
          <w:sz w:val="36"/>
          <w:szCs w:val="36"/>
        </w:rPr>
      </w:pPr>
      <w:r w:rsidRPr="00CE7DE7">
        <w:rPr>
          <w:rFonts w:eastAsia="DFKai-SB" w:hAnsi="DFKai-SB" w:hint="eastAsia"/>
          <w:b/>
          <w:sz w:val="36"/>
          <w:szCs w:val="36"/>
          <w:u w:val="single"/>
        </w:rPr>
        <w:t>報名表格</w:t>
      </w:r>
      <w:r w:rsidR="00E61BFE" w:rsidRPr="00E61BFE">
        <w:rPr>
          <w:rFonts w:eastAsia="DFKai-SB" w:hAnsi="DFKai-SB" w:hint="eastAsia"/>
          <w:sz w:val="36"/>
          <w:szCs w:val="36"/>
        </w:rPr>
        <w:t xml:space="preserve"> </w:t>
      </w:r>
    </w:p>
    <w:p w:rsidR="00BD554C" w:rsidRPr="00DE5141" w:rsidRDefault="00EF02FB" w:rsidP="00BD554C">
      <w:pPr>
        <w:tabs>
          <w:tab w:val="left" w:pos="4320"/>
        </w:tabs>
        <w:snapToGrid w:val="0"/>
        <w:jc w:val="center"/>
        <w:rPr>
          <w:rFonts w:eastAsia="DFKai-SB" w:hAnsi="DFKai-SB" w:hint="eastAsia"/>
          <w:b/>
          <w:sz w:val="36"/>
          <w:szCs w:val="36"/>
        </w:rPr>
      </w:pPr>
      <w:r>
        <w:rPr>
          <w:rFonts w:ascii="PMingLiU" w:hAnsi="PMingLiU"/>
          <w:sz w:val="36"/>
          <w:szCs w:val="36"/>
        </w:rPr>
        <w:t>SLP-THT-14-0002</w:t>
      </w:r>
      <w:r>
        <w:rPr>
          <w:rFonts w:ascii="PMingLiU" w:hAnsi="PMingLiU" w:hint="eastAsia"/>
          <w:sz w:val="36"/>
          <w:szCs w:val="36"/>
        </w:rPr>
        <w:t>0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eastAsia="DFKai-SB" w:hAnsi="DFKai-SB" w:hint="eastAsia"/>
          <w:sz w:val="27"/>
          <w:szCs w:val="27"/>
        </w:rPr>
        <w:t>兒童姓名：</w:t>
      </w:r>
      <w:r w:rsidRPr="00307BD9">
        <w:rPr>
          <w:rFonts w:eastAsia="DFKai-SB" w:hAnsi="DFKai-SB" w:hint="eastAsia"/>
          <w:sz w:val="27"/>
          <w:szCs w:val="27"/>
          <w:u w:val="single"/>
        </w:rPr>
        <w:t xml:space="preserve">                </w:t>
      </w:r>
      <w:r w:rsidRPr="00307BD9">
        <w:rPr>
          <w:rFonts w:eastAsia="DFKai-SB" w:hAnsi="DFKai-SB" w:hint="eastAsia"/>
          <w:sz w:val="27"/>
          <w:szCs w:val="27"/>
        </w:rPr>
        <w:t xml:space="preserve">  </w:t>
      </w:r>
      <w:r w:rsidRPr="00307BD9">
        <w:rPr>
          <w:rFonts w:eastAsia="DFKai-SB" w:hAnsi="DFKai-SB" w:hint="eastAsia"/>
          <w:color w:val="000000"/>
          <w:sz w:val="27"/>
          <w:szCs w:val="27"/>
        </w:rPr>
        <w:t>性別：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 w:rsidRPr="00307BD9">
        <w:rPr>
          <w:rFonts w:eastAsia="DFKai-SB" w:hAnsi="DFKai-SB" w:hint="eastAsia"/>
          <w:color w:val="000000"/>
          <w:sz w:val="27"/>
          <w:szCs w:val="27"/>
        </w:rPr>
        <w:t>男</w:t>
      </w:r>
      <w:r w:rsidRPr="00307BD9">
        <w:rPr>
          <w:rFonts w:eastAsia="DFKai-SB" w:hAnsi="DFKai-SB" w:hint="eastAsia"/>
          <w:color w:val="000000"/>
          <w:sz w:val="27"/>
          <w:szCs w:val="27"/>
        </w:rPr>
        <w:t xml:space="preserve"> </w:t>
      </w:r>
      <w:r w:rsidRPr="00307BD9">
        <w:rPr>
          <w:rFonts w:eastAsia="DFKai-SB" w:hint="eastAsia"/>
          <w:color w:val="000000"/>
          <w:sz w:val="27"/>
          <w:szCs w:val="27"/>
        </w:rPr>
        <w:t xml:space="preserve">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 w:rsidRPr="00307BD9">
        <w:rPr>
          <w:rFonts w:eastAsia="DFKai-SB" w:hAnsi="DFKai-SB" w:hint="eastAsia"/>
          <w:color w:val="000000"/>
          <w:sz w:val="27"/>
          <w:szCs w:val="27"/>
        </w:rPr>
        <w:t>女</w:t>
      </w:r>
      <w:r w:rsidRPr="00307BD9">
        <w:rPr>
          <w:rFonts w:eastAsia="DFKai-SB" w:hAnsi="DFKai-SB" w:hint="eastAsia"/>
          <w:color w:val="000000"/>
          <w:sz w:val="27"/>
          <w:szCs w:val="27"/>
        </w:rPr>
        <w:t xml:space="preserve"> </w:t>
      </w:r>
      <w:r w:rsidRPr="00307BD9">
        <w:rPr>
          <w:rFonts w:eastAsia="DFKai-SB" w:hAnsi="DFKai-SB" w:hint="eastAsia"/>
          <w:color w:val="000000"/>
          <w:sz w:val="27"/>
          <w:szCs w:val="27"/>
        </w:rPr>
        <w:t>出生日期</w:t>
      </w:r>
      <w:r w:rsidRPr="00307BD9">
        <w:rPr>
          <w:rFonts w:eastAsia="DFKai-SB" w:hAnsi="DFKai-SB" w:hint="eastAsia"/>
          <w:color w:val="000000"/>
          <w:sz w:val="27"/>
          <w:szCs w:val="27"/>
        </w:rPr>
        <w:t>/</w:t>
      </w:r>
      <w:r w:rsidRPr="00307BD9">
        <w:rPr>
          <w:rFonts w:eastAsia="DFKai-SB" w:hAnsi="DFKai-SB" w:hint="eastAsia"/>
          <w:color w:val="000000"/>
          <w:sz w:val="27"/>
          <w:szCs w:val="27"/>
        </w:rPr>
        <w:t>年齡：</w:t>
      </w:r>
      <w:r w:rsidRPr="00307BD9">
        <w:rPr>
          <w:rFonts w:eastAsia="DFKai-SB" w:hAnsi="DFKai-SB" w:hint="eastAsia"/>
          <w:color w:val="000000"/>
          <w:sz w:val="27"/>
          <w:szCs w:val="27"/>
          <w:u w:val="single"/>
        </w:rPr>
        <w:t xml:space="preserve">     / 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ascii="DFKai-SB"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ascii="DFKai-SB" w:eastAsia="DFKai-SB" w:hAnsi="DFKai-SB" w:hint="eastAsia"/>
          <w:color w:val="000000"/>
          <w:sz w:val="27"/>
          <w:szCs w:val="27"/>
        </w:rPr>
        <w:t>家長姓名：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 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 日間聯絡電話/手提電話：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   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ascii="DFKai-SB"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ascii="DFKai-SB" w:eastAsia="DFKai-SB" w:hAnsi="DFKai-SB" w:hint="eastAsia"/>
          <w:color w:val="000000"/>
          <w:sz w:val="27"/>
          <w:szCs w:val="27"/>
        </w:rPr>
        <w:t>就讀學校：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             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        級別：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ascii="DFKai-SB" w:eastAsia="DFKai-SB" w:hAnsi="DFKai-SB" w:hint="eastAsia"/>
          <w:color w:val="000000"/>
          <w:sz w:val="27"/>
          <w:szCs w:val="27"/>
        </w:rPr>
        <w:t>通訊地址：</w:t>
      </w:r>
      <w:r w:rsidRPr="00307BD9">
        <w:rPr>
          <w:rFonts w:ascii="DFKai-SB" w:eastAsia="DFKai-SB" w:hAnsi="DFKai-SB" w:hint="eastAsia"/>
          <w:color w:val="000000"/>
          <w:sz w:val="27"/>
          <w:szCs w:val="27"/>
          <w:u w:val="single"/>
        </w:rPr>
        <w:t xml:space="preserve">                                                               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eastAsia="DFKai-SB" w:hAnsi="DFKai-SB" w:hint="eastAsia"/>
          <w:color w:val="000000"/>
          <w:sz w:val="27"/>
          <w:szCs w:val="27"/>
        </w:rPr>
        <w:t>電郵地址：</w:t>
      </w:r>
      <w:r w:rsidRPr="00307BD9">
        <w:rPr>
          <w:rFonts w:eastAsia="DFKai-SB" w:hAnsi="DFKai-SB" w:hint="eastAsia"/>
          <w:color w:val="000000"/>
          <w:sz w:val="27"/>
          <w:szCs w:val="27"/>
          <w:u w:val="single"/>
        </w:rPr>
        <w:t xml:space="preserve">                                                                             </w:t>
      </w:r>
    </w:p>
    <w:p w:rsidR="00AB4084" w:rsidRDefault="00AB4084" w:rsidP="00AB4084">
      <w:pPr>
        <w:spacing w:line="360" w:lineRule="auto"/>
        <w:ind w:leftChars="-150" w:left="-360" w:firstLine="357"/>
        <w:jc w:val="both"/>
        <w:rPr>
          <w:rFonts w:ascii="DFKai-SB" w:eastAsia="DFKai-SB" w:hAnsi="DFKai-SB" w:hint="eastAsia"/>
          <w:color w:val="000000"/>
          <w:sz w:val="27"/>
          <w:szCs w:val="27"/>
        </w:rPr>
      </w:pPr>
      <w:r w:rsidRPr="00307BD9">
        <w:rPr>
          <w:rFonts w:ascii="DFKai-SB" w:eastAsia="DFKai-SB" w:hAnsi="DFKai-SB" w:hint="eastAsia"/>
          <w:color w:val="000000"/>
          <w:sz w:val="27"/>
          <w:szCs w:val="27"/>
        </w:rPr>
        <w:t>是否願意透過電郵收到本會活動資訊：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願意  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不願意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>
        <w:rPr>
          <w:rFonts w:ascii="DFKai-SB" w:eastAsia="DFKai-SB" w:hAnsi="DFKai-SB" w:hint="eastAsia"/>
          <w:color w:val="000000"/>
          <w:sz w:val="27"/>
          <w:szCs w:val="27"/>
        </w:rPr>
        <w:t>家庭經濟狀況:        □ 綜援家庭  □ 低收入家庭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eastAsia="DFKai-SB" w:hAnsi="DFKai-SB"/>
          <w:color w:val="000000"/>
          <w:sz w:val="27"/>
          <w:szCs w:val="27"/>
        </w:rPr>
        <w:t>學童曾否接受評估？</w:t>
      </w:r>
      <w:r w:rsidRPr="00307BD9">
        <w:rPr>
          <w:rFonts w:eastAsia="DFKai-SB"/>
          <w:color w:val="000000"/>
          <w:sz w:val="27"/>
          <w:szCs w:val="27"/>
        </w:rPr>
        <w:t xml:space="preserve">     </w:t>
      </w:r>
      <w:r>
        <w:rPr>
          <w:rFonts w:eastAsia="DFKai-SB" w:hint="eastAsia"/>
          <w:color w:val="000000"/>
          <w:sz w:val="27"/>
          <w:szCs w:val="27"/>
        </w:rPr>
        <w:t xml:space="preserve">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 w:hAnsi="DFKai-SB"/>
          <w:color w:val="000000"/>
          <w:sz w:val="27"/>
          <w:szCs w:val="27"/>
        </w:rPr>
        <w:t>否</w:t>
      </w:r>
      <w:r w:rsidRPr="00307BD9">
        <w:rPr>
          <w:rFonts w:eastAsia="DFKai-SB"/>
          <w:color w:val="000000"/>
          <w:sz w:val="27"/>
          <w:szCs w:val="27"/>
        </w:rPr>
        <w:t xml:space="preserve">  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 w:hAnsi="DFKai-SB"/>
          <w:color w:val="000000"/>
          <w:sz w:val="27"/>
          <w:szCs w:val="27"/>
        </w:rPr>
        <w:t>是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 w:rsidRPr="00307BD9">
        <w:rPr>
          <w:rFonts w:eastAsia="DFKai-SB" w:hAnsi="DFKai-SB"/>
          <w:color w:val="000000"/>
          <w:sz w:val="27"/>
          <w:szCs w:val="27"/>
        </w:rPr>
        <w:t>請註明評估結果：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 w:rsidRPr="00307BD9">
        <w:rPr>
          <w:rFonts w:eastAsia="DFKai-SB" w:hint="eastAsia"/>
          <w:color w:val="000000"/>
          <w:sz w:val="27"/>
          <w:szCs w:val="27"/>
          <w:u w:val="single"/>
        </w:rPr>
        <w:t xml:space="preserve">                                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eastAsia="DFKai-SB" w:hAnsi="DFKai-SB" w:hint="eastAsia"/>
          <w:color w:val="000000"/>
          <w:sz w:val="27"/>
          <w:szCs w:val="27"/>
          <w:u w:val="single"/>
        </w:rPr>
      </w:pPr>
      <w:r w:rsidRPr="00307BD9">
        <w:rPr>
          <w:rFonts w:eastAsia="DFKai-SB" w:hAnsi="DFKai-SB"/>
          <w:color w:val="000000"/>
          <w:sz w:val="27"/>
          <w:szCs w:val="27"/>
        </w:rPr>
        <w:t>學童曾否是本會會童？</w:t>
      </w:r>
      <w:r w:rsidRPr="00307BD9">
        <w:rPr>
          <w:rFonts w:eastAsia="DFKai-SB"/>
          <w:color w:val="000000"/>
          <w:sz w:val="27"/>
          <w:szCs w:val="27"/>
        </w:rPr>
        <w:t xml:space="preserve">  </w:t>
      </w:r>
      <w:r>
        <w:rPr>
          <w:rFonts w:eastAsia="DFKai-SB" w:hint="eastAsia"/>
          <w:color w:val="000000"/>
          <w:sz w:val="27"/>
          <w:szCs w:val="27"/>
        </w:rPr>
        <w:t xml:space="preserve"> 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 w:hAnsi="DFKai-SB"/>
          <w:color w:val="000000"/>
          <w:sz w:val="27"/>
          <w:szCs w:val="27"/>
        </w:rPr>
        <w:t>否</w:t>
      </w:r>
      <w:r w:rsidRPr="00307BD9">
        <w:rPr>
          <w:rFonts w:eastAsia="DFKai-SB"/>
          <w:color w:val="000000"/>
          <w:sz w:val="27"/>
          <w:szCs w:val="27"/>
        </w:rPr>
        <w:t xml:space="preserve"> </w:t>
      </w:r>
      <w:r>
        <w:rPr>
          <w:rFonts w:eastAsia="DFKai-SB" w:hint="eastAsia"/>
          <w:color w:val="000000"/>
          <w:sz w:val="27"/>
          <w:szCs w:val="27"/>
        </w:rPr>
        <w:t xml:space="preserve"> 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eastAsia="DFKai-SB" w:hAnsi="DFKai-SB"/>
          <w:color w:val="000000"/>
          <w:sz w:val="27"/>
          <w:szCs w:val="27"/>
        </w:rPr>
        <w:t>是</w:t>
      </w:r>
      <w:r w:rsidRPr="00307BD9">
        <w:rPr>
          <w:rFonts w:eastAsia="DFKai-SB"/>
          <w:color w:val="000000"/>
          <w:sz w:val="27"/>
          <w:szCs w:val="27"/>
        </w:rPr>
        <w:t xml:space="preserve"> (</w:t>
      </w:r>
      <w:r w:rsidRPr="00307BD9">
        <w:rPr>
          <w:rFonts w:eastAsia="DFKai-SB" w:hAnsi="DFKai-SB"/>
          <w:color w:val="000000"/>
          <w:sz w:val="27"/>
          <w:szCs w:val="27"/>
        </w:rPr>
        <w:t>中心名稱：</w:t>
      </w:r>
      <w:r>
        <w:rPr>
          <w:rFonts w:eastAsia="DFKai-SB" w:hAnsi="DFKai-SB" w:hint="eastAsia"/>
          <w:color w:val="000000"/>
          <w:sz w:val="27"/>
          <w:szCs w:val="27"/>
          <w:u w:val="single"/>
        </w:rPr>
        <w:t xml:space="preserve">                  </w:t>
      </w:r>
      <w:r w:rsidRPr="00307BD9">
        <w:rPr>
          <w:rFonts w:eastAsia="DFKai-SB" w:hAnsi="DFKai-SB" w:hint="eastAsia"/>
          <w:color w:val="000000"/>
          <w:sz w:val="27"/>
          <w:szCs w:val="27"/>
          <w:u w:val="single"/>
        </w:rPr>
        <w:t xml:space="preserve">  </w:t>
      </w:r>
      <w:r w:rsidRPr="00307BD9">
        <w:rPr>
          <w:rFonts w:eastAsia="DFKai-SB"/>
          <w:color w:val="000000"/>
          <w:sz w:val="27"/>
          <w:szCs w:val="27"/>
        </w:rPr>
        <w:t>)</w:t>
      </w:r>
    </w:p>
    <w:p w:rsidR="00AB4084" w:rsidRPr="00307BD9" w:rsidRDefault="00AB4084" w:rsidP="00AB4084">
      <w:pPr>
        <w:spacing w:line="360" w:lineRule="auto"/>
        <w:ind w:leftChars="-150" w:left="-360" w:firstLine="357"/>
        <w:jc w:val="both"/>
        <w:rPr>
          <w:rFonts w:ascii="DFKai-SB" w:eastAsia="DFKai-SB" w:hAnsi="DFKai-SB" w:hint="eastAsia"/>
          <w:color w:val="000000"/>
          <w:sz w:val="27"/>
          <w:szCs w:val="27"/>
        </w:rPr>
      </w:pPr>
      <w:r w:rsidRPr="00307BD9">
        <w:rPr>
          <w:rFonts w:eastAsia="DFKai-SB" w:hAnsi="DFKai-SB" w:hint="eastAsia"/>
          <w:color w:val="000000"/>
          <w:sz w:val="27"/>
          <w:szCs w:val="27"/>
        </w:rPr>
        <w:t>從何處知道這個講座小組﹖</w:t>
      </w:r>
      <w:r w:rsidRPr="00307BD9">
        <w:rPr>
          <w:rFonts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學校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網頁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報刊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朋友 </w:t>
      </w:r>
      <w:r w:rsidRPr="00307BD9">
        <w:rPr>
          <w:rFonts w:ascii="DFKai-SB" w:eastAsia="DFKai-SB" w:hAnsi="DFKai-SB"/>
          <w:color w:val="000000"/>
          <w:sz w:val="27"/>
          <w:szCs w:val="27"/>
        </w:rPr>
        <w:t>□</w:t>
      </w:r>
      <w:r w:rsidRPr="00307BD9">
        <w:rPr>
          <w:rFonts w:ascii="DFKai-SB" w:eastAsia="DFKai-SB" w:hAnsi="DFKai-SB" w:hint="eastAsia"/>
          <w:color w:val="000000"/>
          <w:sz w:val="27"/>
          <w:szCs w:val="27"/>
        </w:rPr>
        <w:t xml:space="preserve"> 其他 ______</w:t>
      </w:r>
    </w:p>
    <w:p w:rsidR="00AB4084" w:rsidRPr="00307BD9" w:rsidRDefault="00AB4084" w:rsidP="00AB4084">
      <w:pPr>
        <w:spacing w:line="460" w:lineRule="exact"/>
        <w:rPr>
          <w:rFonts w:eastAsia="DFKai-SB" w:hAnsi="DFKai-SB" w:hint="eastAsia"/>
          <w:bCs/>
          <w:sz w:val="22"/>
          <w:szCs w:val="22"/>
        </w:rPr>
      </w:pP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  <w:r w:rsidRPr="00307BD9">
        <w:rPr>
          <w:rFonts w:eastAsia="DFKai-SB" w:hAnsi="DFKai-SB" w:hint="eastAsia"/>
          <w:bCs/>
          <w:sz w:val="22"/>
          <w:szCs w:val="22"/>
        </w:rPr>
        <w:sym w:font="Wingdings" w:char="F022"/>
      </w:r>
    </w:p>
    <w:p w:rsidR="00AB4084" w:rsidRPr="00307BD9" w:rsidRDefault="00AB4084" w:rsidP="00AB4084">
      <w:pPr>
        <w:spacing w:line="460" w:lineRule="exact"/>
        <w:jc w:val="center"/>
        <w:rPr>
          <w:rFonts w:eastAsia="DFKai-SB" w:hint="eastAsia"/>
          <w:b/>
        </w:rPr>
      </w:pPr>
      <w:r w:rsidRPr="00307BD9">
        <w:rPr>
          <w:rFonts w:eastAsia="DFKai-SB" w:hAnsi="DFKai-SB"/>
          <w:b/>
          <w:bCs/>
          <w:u w:val="single"/>
        </w:rPr>
        <w:t>報名方法及須知</w:t>
      </w:r>
      <w:r w:rsidRPr="00307BD9">
        <w:rPr>
          <w:rFonts w:eastAsia="DFKai-SB"/>
          <w:b/>
          <w:bCs/>
        </w:rPr>
        <w:t xml:space="preserve"> </w:t>
      </w:r>
    </w:p>
    <w:p w:rsidR="00AB4084" w:rsidRPr="00307BD9" w:rsidRDefault="00AB4084" w:rsidP="00AB4084">
      <w:pPr>
        <w:numPr>
          <w:ilvl w:val="0"/>
          <w:numId w:val="10"/>
        </w:numPr>
        <w:snapToGrid w:val="0"/>
        <w:spacing w:line="460" w:lineRule="exact"/>
        <w:jc w:val="both"/>
        <w:rPr>
          <w:rFonts w:eastAsia="DFKai-SB" w:hint="eastAsia"/>
        </w:rPr>
      </w:pPr>
      <w:r>
        <w:rPr>
          <w:rFonts w:eastAsia="DFKai-SB" w:hAnsi="DFKai-SB" w:hint="eastAsia"/>
        </w:rPr>
        <w:t>參加者請填妥報名表，連同經濟証明文件，</w:t>
      </w:r>
      <w:r w:rsidRPr="00307BD9">
        <w:rPr>
          <w:rFonts w:eastAsia="DFKai-SB" w:hAnsi="DFKai-SB" w:hint="eastAsia"/>
        </w:rPr>
        <w:t>寄回</w:t>
      </w:r>
      <w:r>
        <w:rPr>
          <w:rFonts w:eastAsia="DFKai-SB" w:hAnsi="DFKai-SB" w:hint="eastAsia"/>
        </w:rPr>
        <w:t>或親臨大坑東中心</w:t>
      </w:r>
      <w:r w:rsidRPr="00307BD9">
        <w:rPr>
          <w:rFonts w:eastAsia="DFKai-SB"/>
        </w:rPr>
        <w:t>(</w:t>
      </w:r>
      <w:r w:rsidRPr="00307BD9">
        <w:rPr>
          <w:rFonts w:eastAsia="DFKai-SB" w:hAnsi="DFKai-SB" w:hint="eastAsia"/>
        </w:rPr>
        <w:t>地址：九龍大坑東邨東滿樓</w:t>
      </w:r>
      <w:r w:rsidRPr="00307BD9">
        <w:rPr>
          <w:rFonts w:eastAsia="DFKai-SB" w:hAnsi="DFKai-SB" w:hint="eastAsia"/>
        </w:rPr>
        <w:t>10-14</w:t>
      </w:r>
      <w:r w:rsidRPr="00307BD9">
        <w:rPr>
          <w:rFonts w:eastAsia="DFKai-SB" w:hAnsi="DFKai-SB" w:hint="eastAsia"/>
        </w:rPr>
        <w:t>號地下</w:t>
      </w:r>
      <w:r w:rsidRPr="00307BD9">
        <w:rPr>
          <w:rFonts w:eastAsia="DFKai-SB"/>
        </w:rPr>
        <w:t>)</w:t>
      </w:r>
      <w:r w:rsidRPr="00307BD9">
        <w:rPr>
          <w:rFonts w:eastAsia="DFKai-SB" w:hAnsi="DFKai-SB" w:hint="eastAsia"/>
        </w:rPr>
        <w:t>。</w:t>
      </w:r>
      <w:r>
        <w:rPr>
          <w:rFonts w:eastAsia="DFKai-SB" w:hAnsi="DFKai-SB" w:hint="eastAsia"/>
        </w:rPr>
        <w:t>本中心會以電話通知被取錄的參加者繳交費用。</w:t>
      </w:r>
    </w:p>
    <w:p w:rsidR="00AB4084" w:rsidRPr="00307BD9" w:rsidRDefault="00AB4084" w:rsidP="00AB4084">
      <w:pPr>
        <w:numPr>
          <w:ilvl w:val="0"/>
          <w:numId w:val="10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</w:rPr>
      </w:pPr>
      <w:r w:rsidRPr="00307BD9">
        <w:rPr>
          <w:rFonts w:eastAsia="DFKai-SB" w:hAnsi="DFKai-SB" w:hint="eastAsia"/>
        </w:rPr>
        <w:t>參加者於繳交費用後不可換人或取消報名，所有已繳費用恕不退還。若參加者因個人或健康理由未能出席某些堂數，亦恕未能補堂或</w:t>
      </w:r>
      <w:r w:rsidRPr="00307BD9">
        <w:rPr>
          <w:rFonts w:eastAsia="DFKai-SB" w:hAnsi="DFKai-SB" w:hint="eastAsia"/>
          <w:color w:val="000000"/>
        </w:rPr>
        <w:t>退款</w:t>
      </w:r>
      <w:r w:rsidRPr="00307BD9">
        <w:rPr>
          <w:rFonts w:eastAsia="DFKai-SB" w:hAnsi="DFKai-SB" w:hint="eastAsia"/>
        </w:rPr>
        <w:t>。</w:t>
      </w:r>
    </w:p>
    <w:p w:rsidR="00AB4084" w:rsidRPr="00307BD9" w:rsidRDefault="00AB4084" w:rsidP="00AB4084">
      <w:pPr>
        <w:numPr>
          <w:ilvl w:val="0"/>
          <w:numId w:val="10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</w:rPr>
      </w:pPr>
      <w:r w:rsidRPr="00307BD9">
        <w:rPr>
          <w:rFonts w:eastAsia="DFKai-SB" w:hAnsi="DFKai-SB" w:hint="eastAsia"/>
        </w:rPr>
        <w:t>若本會因特殊理由而將活動或小組課堂延期或取消，令致參加者未能出席，中心將安排退款。</w:t>
      </w:r>
    </w:p>
    <w:p w:rsidR="00AB4084" w:rsidRPr="00307BD9" w:rsidRDefault="00AB4084" w:rsidP="00AB4084">
      <w:pPr>
        <w:numPr>
          <w:ilvl w:val="0"/>
          <w:numId w:val="10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  <w:color w:val="000000"/>
        </w:rPr>
      </w:pPr>
      <w:r w:rsidRPr="00307BD9">
        <w:rPr>
          <w:rFonts w:eastAsia="DFKai-SB" w:hAnsi="DFKai-SB" w:hint="eastAsia"/>
          <w:color w:val="000000"/>
        </w:rPr>
        <w:t>若在活動或小組課堂前兩小時內遇上惡劣天氣，即天文台懸掛三號</w:t>
      </w:r>
      <w:r w:rsidRPr="00307BD9">
        <w:rPr>
          <w:rFonts w:eastAsia="DFKai-SB" w:hAnsi="DFKai-SB" w:hint="eastAsia"/>
        </w:rPr>
        <w:t>或</w:t>
      </w:r>
      <w:r w:rsidRPr="00307BD9">
        <w:rPr>
          <w:rFonts w:eastAsia="DFKai-SB" w:hAnsi="DFKai-SB" w:hint="eastAsia"/>
          <w:color w:val="000000"/>
        </w:rPr>
        <w:t>以上風球、紅色或黑色暴雨警告時，則該活動或課堂便會取消或改期。若中心因天氣影響小組課堂，中心將盡量安排補課，若因補課令致參加者未能出席，中心恕不安排退款。但若因未能安排補課而致課堂取消，中心將按比例退回該節款項予參加者。</w:t>
      </w:r>
    </w:p>
    <w:p w:rsidR="00AB4084" w:rsidRPr="00307BD9" w:rsidRDefault="00AB4084" w:rsidP="00AB4084">
      <w:pPr>
        <w:numPr>
          <w:ilvl w:val="0"/>
          <w:numId w:val="10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  <w:color w:val="000000"/>
        </w:rPr>
      </w:pPr>
      <w:r w:rsidRPr="00307BD9">
        <w:rPr>
          <w:rFonts w:eastAsia="DFKai-SB" w:hAnsi="DFKai-SB" w:hint="eastAsia"/>
          <w:color w:val="000000"/>
        </w:rPr>
        <w:t>若天文台只懸掛一號風球或黃色暴雨警告，活動及小組課堂將照常舉行。</w:t>
      </w:r>
    </w:p>
    <w:p w:rsidR="00AB4084" w:rsidRPr="00307BD9" w:rsidRDefault="00AB4084" w:rsidP="00AB4084">
      <w:pPr>
        <w:numPr>
          <w:ilvl w:val="0"/>
          <w:numId w:val="10"/>
        </w:numPr>
        <w:tabs>
          <w:tab w:val="left" w:pos="4320"/>
        </w:tabs>
        <w:snapToGrid w:val="0"/>
        <w:spacing w:line="460" w:lineRule="exact"/>
        <w:jc w:val="both"/>
        <w:rPr>
          <w:rFonts w:eastAsia="DFKai-SB" w:hint="eastAsia"/>
          <w:color w:val="000000"/>
        </w:rPr>
      </w:pPr>
      <w:r w:rsidRPr="00307BD9">
        <w:rPr>
          <w:rFonts w:eastAsia="DFKai-SB" w:hint="eastAsia"/>
          <w:color w:val="000000"/>
        </w:rPr>
        <w:t>活動或課程如需退款，請各</w:t>
      </w:r>
      <w:r w:rsidRPr="00307BD9">
        <w:rPr>
          <w:rFonts w:eastAsia="DFKai-SB" w:hAnsi="DFKai-SB" w:hint="eastAsia"/>
          <w:color w:val="000000"/>
        </w:rPr>
        <w:t>參加者</w:t>
      </w:r>
      <w:r w:rsidRPr="00307BD9">
        <w:rPr>
          <w:rFonts w:eastAsia="DFKai-SB" w:hint="eastAsia"/>
          <w:color w:val="000000"/>
        </w:rPr>
        <w:t>於接獲通知後一個月內，到有關中心取回退款，逾期不取者將作捐款處理，恕不另行通知。</w:t>
      </w:r>
    </w:p>
    <w:p w:rsidR="003A1E23" w:rsidRPr="00AB4084" w:rsidRDefault="00AB4084" w:rsidP="00AB4084">
      <w:pPr>
        <w:numPr>
          <w:ilvl w:val="0"/>
          <w:numId w:val="10"/>
        </w:numPr>
        <w:tabs>
          <w:tab w:val="left" w:pos="4320"/>
        </w:tabs>
        <w:snapToGrid w:val="0"/>
        <w:spacing w:line="460" w:lineRule="exact"/>
        <w:jc w:val="both"/>
      </w:pPr>
      <w:r w:rsidRPr="00307BD9">
        <w:rPr>
          <w:rFonts w:eastAsia="DFKai-SB" w:hAnsi="DFKai-SB" w:hint="eastAsia"/>
          <w:color w:val="000000"/>
        </w:rPr>
        <w:t>講座</w:t>
      </w:r>
      <w:r w:rsidRPr="00307BD9">
        <w:rPr>
          <w:rFonts w:eastAsia="DFKai-SB" w:hAnsi="DFKai-SB"/>
          <w:color w:val="000000"/>
        </w:rPr>
        <w:t>進行</w:t>
      </w:r>
      <w:r w:rsidRPr="00307BD9">
        <w:rPr>
          <w:rFonts w:eastAsia="DFKai-SB" w:hAnsi="DFKai-SB" w:hint="eastAsia"/>
          <w:color w:val="000000"/>
        </w:rPr>
        <w:t>期</w:t>
      </w:r>
      <w:r w:rsidRPr="00307BD9">
        <w:rPr>
          <w:rFonts w:eastAsia="DFKai-SB" w:hAnsi="DFKai-SB"/>
          <w:color w:val="000000"/>
        </w:rPr>
        <w:t>間，請勿錄音</w:t>
      </w:r>
      <w:r w:rsidRPr="00307BD9">
        <w:rPr>
          <w:rFonts w:eastAsia="DFKai-SB" w:hAnsi="DFKai-SB" w:hint="eastAsia"/>
          <w:color w:val="000000"/>
        </w:rPr>
        <w:t>、</w:t>
      </w:r>
      <w:r w:rsidRPr="00307BD9">
        <w:rPr>
          <w:rFonts w:eastAsia="DFKai-SB" w:hAnsi="DFKai-SB"/>
          <w:color w:val="000000"/>
        </w:rPr>
        <w:t>錄影或拍照。</w:t>
      </w:r>
    </w:p>
    <w:sectPr w:rsidR="003A1E23" w:rsidRPr="00AB4084" w:rsidSect="003A1E23">
      <w:pgSz w:w="11906" w:h="16838"/>
      <w:pgMar w:top="539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20" w:rsidRDefault="005A1020" w:rsidP="009430C2">
      <w:r>
        <w:separator/>
      </w:r>
    </w:p>
  </w:endnote>
  <w:endnote w:type="continuationSeparator" w:id="0">
    <w:p w:rsidR="005A1020" w:rsidRDefault="005A1020" w:rsidP="0094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海報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20" w:rsidRDefault="005A1020" w:rsidP="009430C2">
      <w:r>
        <w:separator/>
      </w:r>
    </w:p>
  </w:footnote>
  <w:footnote w:type="continuationSeparator" w:id="0">
    <w:p w:rsidR="005A1020" w:rsidRDefault="005A1020" w:rsidP="0094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1B9"/>
    <w:multiLevelType w:val="hybridMultilevel"/>
    <w:tmpl w:val="9A1CA2EE"/>
    <w:lvl w:ilvl="0" w:tplc="35E4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DF2331"/>
    <w:multiLevelType w:val="multilevel"/>
    <w:tmpl w:val="9A1C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70507"/>
    <w:multiLevelType w:val="hybridMultilevel"/>
    <w:tmpl w:val="C7F8E772"/>
    <w:lvl w:ilvl="0" w:tplc="71FEB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594E9B"/>
    <w:multiLevelType w:val="hybridMultilevel"/>
    <w:tmpl w:val="3BC2D236"/>
    <w:lvl w:ilvl="0" w:tplc="A7AAC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723C6A"/>
    <w:multiLevelType w:val="hybridMultilevel"/>
    <w:tmpl w:val="BFC45F9E"/>
    <w:lvl w:ilvl="0" w:tplc="5A8C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DD3752"/>
    <w:multiLevelType w:val="hybridMultilevel"/>
    <w:tmpl w:val="E6CA6306"/>
    <w:lvl w:ilvl="0" w:tplc="7054C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5E10E0"/>
    <w:multiLevelType w:val="hybridMultilevel"/>
    <w:tmpl w:val="CB2CEA40"/>
    <w:lvl w:ilvl="0" w:tplc="8CE258DE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3D94FCA"/>
    <w:multiLevelType w:val="multilevel"/>
    <w:tmpl w:val="9A1C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DF3DB3"/>
    <w:multiLevelType w:val="hybridMultilevel"/>
    <w:tmpl w:val="65A25C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55"/>
    <w:rsid w:val="00004266"/>
    <w:rsid w:val="00023A59"/>
    <w:rsid w:val="00047299"/>
    <w:rsid w:val="00060AF9"/>
    <w:rsid w:val="00097365"/>
    <w:rsid w:val="000B3913"/>
    <w:rsid w:val="000C0BDC"/>
    <w:rsid w:val="00144034"/>
    <w:rsid w:val="00162A04"/>
    <w:rsid w:val="00164B80"/>
    <w:rsid w:val="001A1BA8"/>
    <w:rsid w:val="001D382E"/>
    <w:rsid w:val="001E1020"/>
    <w:rsid w:val="001E79B4"/>
    <w:rsid w:val="00203454"/>
    <w:rsid w:val="0022313E"/>
    <w:rsid w:val="00237CBC"/>
    <w:rsid w:val="0027081D"/>
    <w:rsid w:val="002A7551"/>
    <w:rsid w:val="002B2E83"/>
    <w:rsid w:val="002C34BA"/>
    <w:rsid w:val="002C5F9F"/>
    <w:rsid w:val="002F5921"/>
    <w:rsid w:val="003279AD"/>
    <w:rsid w:val="0034484F"/>
    <w:rsid w:val="0035520E"/>
    <w:rsid w:val="003617A5"/>
    <w:rsid w:val="00392A20"/>
    <w:rsid w:val="003A1E23"/>
    <w:rsid w:val="003E3676"/>
    <w:rsid w:val="003E5A8C"/>
    <w:rsid w:val="003E603D"/>
    <w:rsid w:val="003F1634"/>
    <w:rsid w:val="003F637C"/>
    <w:rsid w:val="0040283D"/>
    <w:rsid w:val="00406EB0"/>
    <w:rsid w:val="00407F17"/>
    <w:rsid w:val="00420121"/>
    <w:rsid w:val="00420A4C"/>
    <w:rsid w:val="00434855"/>
    <w:rsid w:val="00470772"/>
    <w:rsid w:val="004A40AD"/>
    <w:rsid w:val="004C0302"/>
    <w:rsid w:val="0051255A"/>
    <w:rsid w:val="00514A1B"/>
    <w:rsid w:val="00515387"/>
    <w:rsid w:val="00515CF5"/>
    <w:rsid w:val="00521FAD"/>
    <w:rsid w:val="00523373"/>
    <w:rsid w:val="00535508"/>
    <w:rsid w:val="005470CE"/>
    <w:rsid w:val="00551CD6"/>
    <w:rsid w:val="00574D91"/>
    <w:rsid w:val="005A1020"/>
    <w:rsid w:val="006041E7"/>
    <w:rsid w:val="00620EAF"/>
    <w:rsid w:val="00660CB4"/>
    <w:rsid w:val="00665D10"/>
    <w:rsid w:val="00666F77"/>
    <w:rsid w:val="00667F97"/>
    <w:rsid w:val="006B3034"/>
    <w:rsid w:val="006E6EDB"/>
    <w:rsid w:val="0070030D"/>
    <w:rsid w:val="0070501B"/>
    <w:rsid w:val="00710A8B"/>
    <w:rsid w:val="007240B3"/>
    <w:rsid w:val="0073769F"/>
    <w:rsid w:val="00755D47"/>
    <w:rsid w:val="00766E99"/>
    <w:rsid w:val="00790DD2"/>
    <w:rsid w:val="0079324F"/>
    <w:rsid w:val="007D6C7C"/>
    <w:rsid w:val="00857429"/>
    <w:rsid w:val="00862C2A"/>
    <w:rsid w:val="00864225"/>
    <w:rsid w:val="008710B9"/>
    <w:rsid w:val="00881472"/>
    <w:rsid w:val="00883EA8"/>
    <w:rsid w:val="008B450A"/>
    <w:rsid w:val="008C1FC6"/>
    <w:rsid w:val="008D5F48"/>
    <w:rsid w:val="008F4AB5"/>
    <w:rsid w:val="009105F4"/>
    <w:rsid w:val="009235ED"/>
    <w:rsid w:val="009430C2"/>
    <w:rsid w:val="009547B9"/>
    <w:rsid w:val="0097543A"/>
    <w:rsid w:val="00977361"/>
    <w:rsid w:val="009920A7"/>
    <w:rsid w:val="009A5612"/>
    <w:rsid w:val="009C6B13"/>
    <w:rsid w:val="009D02CE"/>
    <w:rsid w:val="00A05F26"/>
    <w:rsid w:val="00A1210B"/>
    <w:rsid w:val="00A25580"/>
    <w:rsid w:val="00A31FAC"/>
    <w:rsid w:val="00A55EE4"/>
    <w:rsid w:val="00AA7961"/>
    <w:rsid w:val="00AB4084"/>
    <w:rsid w:val="00AC31F7"/>
    <w:rsid w:val="00AC6F90"/>
    <w:rsid w:val="00AD7B25"/>
    <w:rsid w:val="00AF1E56"/>
    <w:rsid w:val="00AF7438"/>
    <w:rsid w:val="00B030EF"/>
    <w:rsid w:val="00B152AD"/>
    <w:rsid w:val="00B35170"/>
    <w:rsid w:val="00B52EE3"/>
    <w:rsid w:val="00B6467E"/>
    <w:rsid w:val="00B71FE4"/>
    <w:rsid w:val="00B76F91"/>
    <w:rsid w:val="00B9055A"/>
    <w:rsid w:val="00BB451C"/>
    <w:rsid w:val="00BC2734"/>
    <w:rsid w:val="00BD554C"/>
    <w:rsid w:val="00BE69A8"/>
    <w:rsid w:val="00BF286D"/>
    <w:rsid w:val="00BF4616"/>
    <w:rsid w:val="00C24566"/>
    <w:rsid w:val="00C36B29"/>
    <w:rsid w:val="00C922D2"/>
    <w:rsid w:val="00CD21D8"/>
    <w:rsid w:val="00CE32BA"/>
    <w:rsid w:val="00D03F7E"/>
    <w:rsid w:val="00D11A35"/>
    <w:rsid w:val="00D2008C"/>
    <w:rsid w:val="00D46193"/>
    <w:rsid w:val="00D70154"/>
    <w:rsid w:val="00DA3D0A"/>
    <w:rsid w:val="00DB3D2B"/>
    <w:rsid w:val="00DB5DE8"/>
    <w:rsid w:val="00DC2F37"/>
    <w:rsid w:val="00E01CA1"/>
    <w:rsid w:val="00E045A1"/>
    <w:rsid w:val="00E33003"/>
    <w:rsid w:val="00E434F9"/>
    <w:rsid w:val="00E57BFB"/>
    <w:rsid w:val="00E61BFE"/>
    <w:rsid w:val="00EC1FD1"/>
    <w:rsid w:val="00EC2803"/>
    <w:rsid w:val="00ED435C"/>
    <w:rsid w:val="00EF02FB"/>
    <w:rsid w:val="00F0417B"/>
    <w:rsid w:val="00F175B7"/>
    <w:rsid w:val="00F257D2"/>
    <w:rsid w:val="00F43B14"/>
    <w:rsid w:val="00F56A6E"/>
    <w:rsid w:val="00F56DD5"/>
    <w:rsid w:val="00FC535A"/>
    <w:rsid w:val="00FD5F78"/>
    <w:rsid w:val="00FE248A"/>
    <w:rsid w:val="00FE6880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3D0A"/>
    <w:rPr>
      <w:rFonts w:ascii="Arial" w:hAnsi="Arial"/>
      <w:sz w:val="18"/>
      <w:szCs w:val="18"/>
    </w:rPr>
  </w:style>
  <w:style w:type="paragraph" w:styleId="ListParagraph">
    <w:name w:val="List Paragraph"/>
    <w:basedOn w:val="Normal"/>
    <w:qFormat/>
    <w:rsid w:val="003A1E23"/>
    <w:pPr>
      <w:ind w:leftChars="200" w:left="48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rsid w:val="00943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0C2"/>
    <w:rPr>
      <w:kern w:val="2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rsid w:val="00943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30C2"/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http://www.swd.gov.hk/images/0%20PFD%20Logo%20100dpi.jpg?0.4510761183490989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496</Words>
  <Characters>2730</Characters>
  <Application>Microsoft Office Word</Application>
  <DocSecurity>0</DocSecurity>
  <Lines>22</Lines>
  <Paragraphs>6</Paragraphs>
  <ScaleCrop>false</ScaleCrop>
  <Company>Heep Hong Society</Company>
  <LinksUpToDate>false</LinksUpToDate>
  <CharactersWithSpaces>3220</CharactersWithSpaces>
  <SharedDoc>false</SharedDoc>
  <HLinks>
    <vt:vector size="12" baseType="variant">
      <vt:variant>
        <vt:i4>3014714</vt:i4>
      </vt:variant>
      <vt:variant>
        <vt:i4>-1</vt:i4>
      </vt:variant>
      <vt:variant>
        <vt:i4>1028</vt:i4>
      </vt:variant>
      <vt:variant>
        <vt:i4>1</vt:i4>
      </vt:variant>
      <vt:variant>
        <vt:lpwstr>http://www.swd.gov.hk/images/0%20PFD%20Logo%20100dpi.jpg?0.4510761183490989</vt:lpwstr>
      </vt:variant>
      <vt:variant>
        <vt:lpwstr/>
      </vt:variant>
      <vt:variant>
        <vt:i4>3014714</vt:i4>
      </vt:variant>
      <vt:variant>
        <vt:i4>-1</vt:i4>
      </vt:variant>
      <vt:variant>
        <vt:i4>1095</vt:i4>
      </vt:variant>
      <vt:variant>
        <vt:i4>1</vt:i4>
      </vt:variant>
      <vt:variant>
        <vt:lpwstr>http://www.swd.gov.hk/images/0%20PFD%20Logo%20100dpi.jpg?0.4510761183490989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協康會</dc:title>
  <dc:creator>yammisum</dc:creator>
  <cp:lastModifiedBy>er`</cp:lastModifiedBy>
  <cp:revision>2</cp:revision>
  <cp:lastPrinted>2014-01-29T01:30:00Z</cp:lastPrinted>
  <dcterms:created xsi:type="dcterms:W3CDTF">2014-02-20T16:57:00Z</dcterms:created>
  <dcterms:modified xsi:type="dcterms:W3CDTF">2014-02-20T16:57:00Z</dcterms:modified>
</cp:coreProperties>
</file>